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6139" w14:textId="4CEFD848" w:rsidR="00B04852" w:rsidRPr="00F84329" w:rsidRDefault="00B04852" w:rsidP="00B04852">
      <w:pPr>
        <w:pStyle w:val="Header"/>
        <w:rPr>
          <w:rFonts w:cs="Tahoma"/>
          <w:iCs/>
          <w:color w:val="0000FF"/>
          <w:sz w:val="24"/>
          <w:u w:val="single"/>
        </w:rPr>
      </w:pPr>
      <w:r w:rsidRPr="00F84329">
        <w:rPr>
          <w:rFonts w:cs="Tahoma"/>
          <w:iCs/>
          <w:color w:val="0000FF"/>
          <w:sz w:val="24"/>
        </w:rPr>
        <w:t xml:space="preserve">[Name of Dental Practice]        </w:t>
      </w:r>
      <w:r w:rsidR="00FA6A3E">
        <w:rPr>
          <w:rFonts w:cs="Tahoma"/>
          <w:iCs/>
          <w:color w:val="0000FF"/>
          <w:sz w:val="24"/>
        </w:rPr>
        <w:tab/>
      </w:r>
      <w:r w:rsidR="00FA6A3E">
        <w:rPr>
          <w:rFonts w:cs="Tahoma"/>
          <w:iCs/>
          <w:color w:val="0000FF"/>
          <w:sz w:val="24"/>
        </w:rPr>
        <w:tab/>
      </w:r>
      <w:hyperlink r:id="rId11" w:history="1">
        <w:r w:rsidR="00FA6A3E">
          <w:rPr>
            <w:rStyle w:val="Hyperlink"/>
            <w:rFonts w:cs="Tahoma"/>
            <w:iCs/>
            <w:sz w:val="24"/>
          </w:rPr>
          <w:t>How to use templates</w:t>
        </w:r>
      </w:hyperlink>
      <w:r w:rsidRPr="00F84329">
        <w:rPr>
          <w:rFonts w:cs="Tahoma"/>
          <w:iCs/>
          <w:color w:val="0000FF"/>
          <w:sz w:val="24"/>
        </w:rPr>
        <w:t xml:space="preserve">                                                                               </w:t>
      </w:r>
    </w:p>
    <w:p w14:paraId="20EB9F73" w14:textId="77777777" w:rsidR="00B04852" w:rsidRPr="00F84329" w:rsidRDefault="00B04852" w:rsidP="00B04852">
      <w:pPr>
        <w:pStyle w:val="Header"/>
        <w:rPr>
          <w:iCs/>
          <w:color w:val="0000FF"/>
          <w:sz w:val="24"/>
        </w:rPr>
      </w:pPr>
      <w:r w:rsidRPr="00F84329">
        <w:rPr>
          <w:rFonts w:cs="Tahoma"/>
          <w:iCs/>
          <w:color w:val="0000FF"/>
          <w:sz w:val="24"/>
        </w:rPr>
        <w:t>[Date]</w:t>
      </w:r>
    </w:p>
    <w:p w14:paraId="62DB113B" w14:textId="2C8F97B9" w:rsidR="00BD2E39" w:rsidRPr="00CD0001" w:rsidRDefault="00CF1C55" w:rsidP="0099681E">
      <w:pPr>
        <w:pStyle w:val="Heading1"/>
        <w:shd w:val="clear" w:color="auto" w:fill="auto"/>
        <w:rPr>
          <w:sz w:val="32"/>
        </w:rPr>
      </w:pPr>
      <w:bookmarkStart w:id="0" w:name="_Hlk113964895"/>
      <w:r w:rsidRPr="00CD0001">
        <w:rPr>
          <w:sz w:val="32"/>
        </w:rPr>
        <w:t xml:space="preserve">Digital </w:t>
      </w:r>
      <w:r w:rsidR="00FD0289" w:rsidRPr="00CD0001">
        <w:rPr>
          <w:sz w:val="32"/>
        </w:rPr>
        <w:t>Moni</w:t>
      </w:r>
      <w:r w:rsidR="007B0B39" w:rsidRPr="00CD0001">
        <w:rPr>
          <w:sz w:val="32"/>
        </w:rPr>
        <w:t>to</w:t>
      </w:r>
      <w:r w:rsidRPr="00CD0001">
        <w:rPr>
          <w:sz w:val="32"/>
        </w:rPr>
        <w:t>r</w:t>
      </w:r>
      <w:r w:rsidR="00BD2E39" w:rsidRPr="00CD0001">
        <w:rPr>
          <w:sz w:val="32"/>
        </w:rPr>
        <w:t xml:space="preserve"> </w:t>
      </w:r>
      <w:r w:rsidRPr="00CD0001">
        <w:rPr>
          <w:sz w:val="32"/>
        </w:rPr>
        <w:t>Check</w:t>
      </w:r>
      <w:r w:rsidR="00BD2E39" w:rsidRPr="00CD0001">
        <w:rPr>
          <w:sz w:val="32"/>
        </w:rPr>
        <w:t xml:space="preserve"> Record</w:t>
      </w:r>
    </w:p>
    <w:bookmarkEnd w:id="0"/>
    <w:p w14:paraId="5283E86E" w14:textId="77777777" w:rsidR="00B00D6A" w:rsidRPr="001810AF" w:rsidRDefault="00B00D6A" w:rsidP="00B00D6A">
      <w:pPr>
        <w:pStyle w:val="Heading2"/>
      </w:pPr>
      <w:r>
        <w:t>Checks</w:t>
      </w:r>
    </w:p>
    <w:p w14:paraId="1AC3A272" w14:textId="6A73FC97" w:rsidR="00DC17FA" w:rsidRPr="00CD0001" w:rsidRDefault="0008383E" w:rsidP="00CD0001">
      <w:pPr>
        <w:spacing w:after="120" w:line="360" w:lineRule="auto"/>
        <w:rPr>
          <w:rFonts w:cs="Tahoma"/>
          <w:iCs/>
          <w:color w:val="0000FF"/>
          <w:sz w:val="24"/>
        </w:rPr>
      </w:pPr>
      <w:r w:rsidRPr="00CD0001">
        <w:rPr>
          <w:rFonts w:cs="Tahoma"/>
          <w:iCs/>
          <w:color w:val="0000FF"/>
          <w:sz w:val="24"/>
        </w:rPr>
        <w:t xml:space="preserve">[Describe the </w:t>
      </w:r>
      <w:r w:rsidR="00277BDC" w:rsidRPr="00CD0001">
        <w:rPr>
          <w:rFonts w:cs="Tahoma"/>
          <w:iCs/>
          <w:color w:val="0000FF"/>
          <w:sz w:val="24"/>
        </w:rPr>
        <w:t>i</w:t>
      </w:r>
      <w:r w:rsidR="00B00D6A" w:rsidRPr="00CD0001">
        <w:rPr>
          <w:rFonts w:cs="Tahoma"/>
          <w:iCs/>
          <w:color w:val="0000FF"/>
          <w:sz w:val="24"/>
        </w:rPr>
        <w:t xml:space="preserve">n-house </w:t>
      </w:r>
      <w:r w:rsidR="00277BDC" w:rsidRPr="00CD0001">
        <w:rPr>
          <w:rFonts w:cs="Tahoma"/>
          <w:iCs/>
          <w:color w:val="0000FF"/>
          <w:sz w:val="24"/>
        </w:rPr>
        <w:t xml:space="preserve">checks </w:t>
      </w:r>
      <w:r w:rsidR="00EF7A36" w:rsidRPr="00CD0001">
        <w:rPr>
          <w:rFonts w:cs="Tahoma"/>
          <w:iCs/>
          <w:color w:val="0000FF"/>
          <w:sz w:val="24"/>
        </w:rPr>
        <w:t xml:space="preserve">of </w:t>
      </w:r>
      <w:r w:rsidR="00316207" w:rsidRPr="00CD0001">
        <w:rPr>
          <w:rFonts w:cs="Tahoma"/>
          <w:iCs/>
          <w:color w:val="0000FF"/>
          <w:sz w:val="24"/>
        </w:rPr>
        <w:t>monitors</w:t>
      </w:r>
      <w:r w:rsidR="009171CA" w:rsidRPr="00CD0001">
        <w:rPr>
          <w:rFonts w:cs="Tahoma"/>
          <w:iCs/>
          <w:color w:val="0000FF"/>
          <w:sz w:val="24"/>
        </w:rPr>
        <w:t xml:space="preserve"> </w:t>
      </w:r>
      <w:r w:rsidR="00277BDC" w:rsidRPr="00CD0001">
        <w:rPr>
          <w:rFonts w:cs="Tahoma"/>
          <w:iCs/>
          <w:color w:val="0000FF"/>
          <w:sz w:val="24"/>
        </w:rPr>
        <w:t>carried out</w:t>
      </w:r>
      <w:r w:rsidR="00BF25CC" w:rsidRPr="00CD0001">
        <w:rPr>
          <w:rFonts w:cs="Tahoma"/>
          <w:iCs/>
          <w:color w:val="0000FF"/>
          <w:sz w:val="24"/>
        </w:rPr>
        <w:t xml:space="preserve"> by the practice</w:t>
      </w:r>
      <w:r w:rsidR="00277BDC" w:rsidRPr="00CD0001">
        <w:rPr>
          <w:rFonts w:cs="Tahoma"/>
          <w:iCs/>
          <w:color w:val="0000FF"/>
          <w:sz w:val="24"/>
        </w:rPr>
        <w:t xml:space="preserve"> to </w:t>
      </w:r>
      <w:r w:rsidR="00020B2A" w:rsidRPr="00CD0001">
        <w:rPr>
          <w:rFonts w:cs="Tahoma"/>
          <w:iCs/>
          <w:color w:val="0000FF"/>
          <w:sz w:val="24"/>
        </w:rPr>
        <w:t xml:space="preserve">ensure that </w:t>
      </w:r>
      <w:r w:rsidR="00365852" w:rsidRPr="00CD0001">
        <w:rPr>
          <w:rFonts w:cs="Tahoma"/>
          <w:iCs/>
          <w:color w:val="0000FF"/>
          <w:sz w:val="24"/>
        </w:rPr>
        <w:t xml:space="preserve">digital </w:t>
      </w:r>
      <w:r w:rsidR="00020B2A" w:rsidRPr="00CD0001">
        <w:rPr>
          <w:rFonts w:cs="Tahoma"/>
          <w:iCs/>
          <w:color w:val="0000FF"/>
          <w:sz w:val="24"/>
        </w:rPr>
        <w:t xml:space="preserve">image </w:t>
      </w:r>
      <w:r w:rsidR="00316207" w:rsidRPr="00CD0001">
        <w:rPr>
          <w:rFonts w:cs="Tahoma"/>
          <w:iCs/>
          <w:color w:val="0000FF"/>
          <w:sz w:val="24"/>
        </w:rPr>
        <w:t>display</w:t>
      </w:r>
      <w:r w:rsidR="00020B2A" w:rsidRPr="00CD0001">
        <w:rPr>
          <w:rFonts w:cs="Tahoma"/>
          <w:iCs/>
          <w:color w:val="0000FF"/>
          <w:sz w:val="24"/>
        </w:rPr>
        <w:t xml:space="preserve"> is </w:t>
      </w:r>
      <w:r w:rsidR="00CC4A7B" w:rsidRPr="00CD0001">
        <w:rPr>
          <w:rFonts w:cs="Tahoma"/>
          <w:iCs/>
          <w:color w:val="0000FF"/>
          <w:sz w:val="24"/>
        </w:rPr>
        <w:t>satisfactory</w:t>
      </w:r>
      <w:r w:rsidR="00782238" w:rsidRPr="00CD0001">
        <w:rPr>
          <w:rFonts w:cs="Tahoma"/>
          <w:iCs/>
          <w:color w:val="0000FF"/>
          <w:sz w:val="24"/>
        </w:rPr>
        <w:t xml:space="preserve"> for </w:t>
      </w:r>
      <w:r w:rsidR="00E172A3" w:rsidRPr="00CD0001">
        <w:rPr>
          <w:rFonts w:cs="Tahoma"/>
          <w:iCs/>
          <w:color w:val="0000FF"/>
          <w:sz w:val="24"/>
        </w:rPr>
        <w:t xml:space="preserve">diagnostic </w:t>
      </w:r>
      <w:r w:rsidR="00BD7FE3" w:rsidRPr="00CD0001">
        <w:rPr>
          <w:rFonts w:cs="Tahoma"/>
          <w:iCs/>
          <w:color w:val="0000FF"/>
          <w:sz w:val="24"/>
        </w:rPr>
        <w:t>use</w:t>
      </w:r>
      <w:r w:rsidR="00CC4A7B" w:rsidRPr="00CD0001">
        <w:rPr>
          <w:rFonts w:cs="Tahoma"/>
          <w:iCs/>
          <w:color w:val="0000FF"/>
          <w:sz w:val="24"/>
        </w:rPr>
        <w:t>.</w:t>
      </w:r>
      <w:r w:rsidR="00DC17FA" w:rsidRPr="00CD0001">
        <w:rPr>
          <w:rFonts w:cs="Tahoma"/>
          <w:iCs/>
          <w:color w:val="0000FF"/>
          <w:sz w:val="24"/>
        </w:rPr>
        <w:t xml:space="preserve"> </w:t>
      </w:r>
      <w:r w:rsidR="00DC7DD4" w:rsidRPr="00CD0001">
        <w:rPr>
          <w:rFonts w:cs="Tahoma"/>
          <w:iCs/>
          <w:color w:val="0000FF"/>
          <w:sz w:val="24"/>
        </w:rPr>
        <w:t xml:space="preserve">The </w:t>
      </w:r>
      <w:hyperlink r:id="rId12" w:history="1">
        <w:r w:rsidR="00DC7DD4" w:rsidRPr="00CD0001">
          <w:rPr>
            <w:rStyle w:val="Hyperlink"/>
            <w:rFonts w:cs="Tahoma"/>
            <w:iCs/>
            <w:sz w:val="24"/>
          </w:rPr>
          <w:t>Guidance Notes for Dental Practitioners on the Safe Use of X-ray Equipment</w:t>
        </w:r>
      </w:hyperlink>
      <w:r w:rsidR="00DC7DD4" w:rsidRPr="00CD0001">
        <w:rPr>
          <w:rFonts w:cs="Tahoma"/>
          <w:iCs/>
          <w:color w:val="0000FF"/>
          <w:sz w:val="24"/>
        </w:rPr>
        <w:t xml:space="preserve"> provide details of quality assurance checks for </w:t>
      </w:r>
      <w:r w:rsidR="00FC0AC8" w:rsidRPr="00CD0001">
        <w:rPr>
          <w:rFonts w:cs="Tahoma"/>
          <w:iCs/>
          <w:color w:val="0000FF"/>
          <w:sz w:val="24"/>
        </w:rPr>
        <w:t>display screens</w:t>
      </w:r>
      <w:r w:rsidR="00DC7DD4" w:rsidRPr="00CD0001">
        <w:rPr>
          <w:rFonts w:cs="Tahoma"/>
          <w:iCs/>
          <w:color w:val="0000FF"/>
          <w:sz w:val="24"/>
        </w:rPr>
        <w:t xml:space="preserve">. </w:t>
      </w:r>
      <w:r w:rsidR="00DC17FA" w:rsidRPr="00CD0001">
        <w:rPr>
          <w:rFonts w:cs="Tahoma"/>
          <w:iCs/>
          <w:color w:val="0000FF"/>
          <w:sz w:val="24"/>
        </w:rPr>
        <w:t>Consult with your Medical Physics Expert or Radiation Protection Advis</w:t>
      </w:r>
      <w:r w:rsidR="008363B5" w:rsidRPr="00CD0001">
        <w:rPr>
          <w:rFonts w:cs="Tahoma"/>
          <w:iCs/>
          <w:color w:val="0000FF"/>
          <w:sz w:val="24"/>
        </w:rPr>
        <w:t>e</w:t>
      </w:r>
      <w:r w:rsidR="00DC17FA" w:rsidRPr="00CD0001">
        <w:rPr>
          <w:rFonts w:cs="Tahoma"/>
          <w:iCs/>
          <w:color w:val="0000FF"/>
          <w:sz w:val="24"/>
        </w:rPr>
        <w:t xml:space="preserve">r for advice on the tests and frequency if required. </w:t>
      </w:r>
    </w:p>
    <w:p w14:paraId="09E79BAB" w14:textId="6192E0EB" w:rsidR="00316207" w:rsidRPr="00CD0001" w:rsidRDefault="00316207" w:rsidP="00CD0001">
      <w:pPr>
        <w:pStyle w:val="Paragraph"/>
        <w:spacing w:line="360" w:lineRule="auto"/>
        <w:jc w:val="left"/>
        <w:rPr>
          <w:iCs/>
          <w:color w:val="0000FF"/>
          <w:sz w:val="24"/>
        </w:rPr>
      </w:pPr>
      <w:r w:rsidRPr="00CD0001">
        <w:rPr>
          <w:iCs/>
          <w:color w:val="0000FF"/>
          <w:sz w:val="24"/>
        </w:rPr>
        <w:t xml:space="preserve">e.g. </w:t>
      </w:r>
    </w:p>
    <w:p w14:paraId="154BB1CF" w14:textId="7178C920" w:rsidR="00316207" w:rsidRPr="00CD0001" w:rsidRDefault="00316207" w:rsidP="00CD0001">
      <w:pPr>
        <w:numPr>
          <w:ilvl w:val="0"/>
          <w:numId w:val="5"/>
        </w:numPr>
        <w:spacing w:before="60" w:after="60" w:line="360" w:lineRule="auto"/>
        <w:ind w:left="714" w:hanging="357"/>
        <w:rPr>
          <w:rFonts w:cs="Tahoma"/>
          <w:iCs/>
          <w:color w:val="0000FF"/>
          <w:sz w:val="24"/>
        </w:rPr>
      </w:pPr>
      <w:r w:rsidRPr="00CD0001">
        <w:rPr>
          <w:rFonts w:cs="Tahoma"/>
          <w:iCs/>
          <w:color w:val="0000FF"/>
          <w:sz w:val="24"/>
        </w:rPr>
        <w:t>Condition of screen (</w:t>
      </w:r>
      <w:proofErr w:type="gramStart"/>
      <w:r w:rsidRPr="00CD0001">
        <w:rPr>
          <w:rFonts w:cs="Tahoma"/>
          <w:iCs/>
          <w:color w:val="0000FF"/>
          <w:sz w:val="24"/>
        </w:rPr>
        <w:t>i.e.</w:t>
      </w:r>
      <w:proofErr w:type="gramEnd"/>
      <w:r w:rsidRPr="00CD0001">
        <w:rPr>
          <w:rFonts w:cs="Tahoma"/>
          <w:iCs/>
          <w:color w:val="0000FF"/>
          <w:sz w:val="24"/>
        </w:rPr>
        <w:t xml:space="preserve"> c</w:t>
      </w:r>
      <w:r w:rsidR="009D40DA" w:rsidRPr="00CD0001">
        <w:rPr>
          <w:rFonts w:cs="Tahoma"/>
          <w:iCs/>
          <w:color w:val="0000FF"/>
          <w:sz w:val="24"/>
        </w:rPr>
        <w:t>heck</w:t>
      </w:r>
      <w:r w:rsidRPr="00CD0001">
        <w:rPr>
          <w:rFonts w:cs="Tahoma"/>
          <w:iCs/>
          <w:color w:val="0000FF"/>
          <w:sz w:val="24"/>
        </w:rPr>
        <w:t xml:space="preserve"> that screen is clean, free from scratches or other damage and there are no display issues such as missing pixels or lines)</w:t>
      </w:r>
    </w:p>
    <w:p w14:paraId="13F11F01" w14:textId="2F610A64" w:rsidR="00316207" w:rsidRPr="00CD0001" w:rsidRDefault="00950EE4" w:rsidP="00CD0001">
      <w:pPr>
        <w:numPr>
          <w:ilvl w:val="0"/>
          <w:numId w:val="5"/>
        </w:numPr>
        <w:spacing w:before="60" w:after="60" w:line="360" w:lineRule="auto"/>
        <w:ind w:left="714" w:hanging="357"/>
        <w:rPr>
          <w:rFonts w:cs="Tahoma"/>
          <w:iCs/>
          <w:color w:val="0000FF"/>
          <w:sz w:val="24"/>
        </w:rPr>
      </w:pPr>
      <w:r w:rsidRPr="00CD0001">
        <w:rPr>
          <w:rFonts w:cs="Tahoma"/>
          <w:iCs/>
          <w:color w:val="0000FF"/>
          <w:sz w:val="24"/>
        </w:rPr>
        <w:t>Viewing conditions (</w:t>
      </w:r>
      <w:proofErr w:type="gramStart"/>
      <w:r w:rsidRPr="00CD0001">
        <w:rPr>
          <w:rFonts w:cs="Tahoma"/>
          <w:iCs/>
          <w:color w:val="0000FF"/>
          <w:sz w:val="24"/>
        </w:rPr>
        <w:t>i.e.</w:t>
      </w:r>
      <w:proofErr w:type="gramEnd"/>
      <w:r w:rsidRPr="00CD0001">
        <w:rPr>
          <w:rFonts w:cs="Tahoma"/>
          <w:iCs/>
          <w:color w:val="0000FF"/>
          <w:sz w:val="24"/>
        </w:rPr>
        <w:t xml:space="preserve"> </w:t>
      </w:r>
      <w:r w:rsidR="009D40DA" w:rsidRPr="00CD0001">
        <w:rPr>
          <w:rFonts w:cs="Tahoma"/>
          <w:iCs/>
          <w:color w:val="0000FF"/>
          <w:sz w:val="24"/>
        </w:rPr>
        <w:t>check</w:t>
      </w:r>
      <w:r w:rsidRPr="00CD0001">
        <w:rPr>
          <w:rFonts w:cs="Tahoma"/>
          <w:iCs/>
          <w:color w:val="0000FF"/>
          <w:sz w:val="24"/>
        </w:rPr>
        <w:t xml:space="preserve"> that </w:t>
      </w:r>
      <w:r w:rsidR="00E54B4F" w:rsidRPr="00CD0001">
        <w:rPr>
          <w:rFonts w:cs="Tahoma"/>
          <w:iCs/>
          <w:color w:val="0000FF"/>
          <w:sz w:val="24"/>
        </w:rPr>
        <w:t>there</w:t>
      </w:r>
      <w:r w:rsidR="003D539A" w:rsidRPr="00CD0001">
        <w:rPr>
          <w:rFonts w:cs="Tahoma"/>
          <w:iCs/>
          <w:color w:val="0000FF"/>
          <w:sz w:val="24"/>
        </w:rPr>
        <w:t xml:space="preserve"> are no issues with r</w:t>
      </w:r>
      <w:r w:rsidR="00316207" w:rsidRPr="00CD0001">
        <w:rPr>
          <w:rFonts w:cs="Tahoma"/>
          <w:iCs/>
          <w:color w:val="0000FF"/>
          <w:sz w:val="24"/>
        </w:rPr>
        <w:t xml:space="preserve">oom illumination </w:t>
      </w:r>
      <w:r w:rsidR="003D539A" w:rsidRPr="00CD0001">
        <w:rPr>
          <w:rFonts w:cs="Tahoma"/>
          <w:iCs/>
          <w:color w:val="0000FF"/>
          <w:sz w:val="24"/>
        </w:rPr>
        <w:t>or</w:t>
      </w:r>
      <w:r w:rsidR="00316207" w:rsidRPr="00CD0001">
        <w:rPr>
          <w:rFonts w:cs="Tahoma"/>
          <w:iCs/>
          <w:color w:val="0000FF"/>
          <w:sz w:val="24"/>
        </w:rPr>
        <w:t xml:space="preserve"> glare</w:t>
      </w:r>
      <w:r w:rsidR="003D539A" w:rsidRPr="00CD0001">
        <w:rPr>
          <w:rFonts w:cs="Tahoma"/>
          <w:iCs/>
          <w:color w:val="0000FF"/>
          <w:sz w:val="24"/>
        </w:rPr>
        <w:t xml:space="preserve"> affecting </w:t>
      </w:r>
      <w:r w:rsidR="00B70A5D" w:rsidRPr="00CD0001">
        <w:rPr>
          <w:rFonts w:cs="Tahoma"/>
          <w:iCs/>
          <w:color w:val="0000FF"/>
          <w:sz w:val="24"/>
        </w:rPr>
        <w:t>visibility of screen</w:t>
      </w:r>
      <w:r w:rsidR="0077384D" w:rsidRPr="00CD0001">
        <w:rPr>
          <w:rFonts w:cs="Tahoma"/>
          <w:iCs/>
          <w:color w:val="0000FF"/>
          <w:sz w:val="24"/>
        </w:rPr>
        <w:t>)</w:t>
      </w:r>
    </w:p>
    <w:p w14:paraId="243F23CF" w14:textId="0507493D" w:rsidR="00316207" w:rsidRPr="00CD0001" w:rsidRDefault="00316207" w:rsidP="00CD0001">
      <w:pPr>
        <w:numPr>
          <w:ilvl w:val="0"/>
          <w:numId w:val="5"/>
        </w:numPr>
        <w:spacing w:before="60" w:after="60" w:line="360" w:lineRule="auto"/>
        <w:ind w:left="714" w:hanging="357"/>
        <w:rPr>
          <w:rFonts w:cs="Tahoma"/>
          <w:iCs/>
          <w:color w:val="0000FF"/>
          <w:sz w:val="24"/>
        </w:rPr>
      </w:pPr>
      <w:r w:rsidRPr="00CD0001">
        <w:rPr>
          <w:rFonts w:cs="Tahoma"/>
          <w:iCs/>
          <w:color w:val="0000FF"/>
          <w:sz w:val="24"/>
        </w:rPr>
        <w:t>Screen test</w:t>
      </w:r>
      <w:r w:rsidR="002E3115" w:rsidRPr="00CD0001">
        <w:rPr>
          <w:rFonts w:cs="Tahoma"/>
          <w:iCs/>
          <w:color w:val="0000FF"/>
          <w:sz w:val="24"/>
        </w:rPr>
        <w:t>s</w:t>
      </w:r>
      <w:r w:rsidRPr="00CD0001">
        <w:rPr>
          <w:rFonts w:cs="Tahoma"/>
          <w:iCs/>
          <w:color w:val="0000FF"/>
          <w:sz w:val="24"/>
        </w:rPr>
        <w:t xml:space="preserve"> (</w:t>
      </w:r>
      <w:proofErr w:type="gramStart"/>
      <w:r w:rsidR="00CD08F1" w:rsidRPr="00CD0001">
        <w:rPr>
          <w:rFonts w:cs="Tahoma"/>
          <w:iCs/>
          <w:color w:val="0000FF"/>
          <w:sz w:val="24"/>
        </w:rPr>
        <w:t>i.e.</w:t>
      </w:r>
      <w:proofErr w:type="gramEnd"/>
      <w:r w:rsidR="00CD08F1" w:rsidRPr="00CD0001">
        <w:rPr>
          <w:rFonts w:cs="Tahoma"/>
          <w:iCs/>
          <w:color w:val="0000FF"/>
          <w:sz w:val="24"/>
        </w:rPr>
        <w:t xml:space="preserve"> </w:t>
      </w:r>
      <w:r w:rsidRPr="00CD0001">
        <w:rPr>
          <w:rFonts w:cs="Tahoma"/>
          <w:iCs/>
          <w:color w:val="0000FF"/>
          <w:sz w:val="24"/>
        </w:rPr>
        <w:t>tests for low contrast detail, distance measurement, image distortion, regularity and consistency</w:t>
      </w:r>
      <w:r w:rsidR="0022216B" w:rsidRPr="00CD0001">
        <w:rPr>
          <w:rFonts w:cs="Tahoma"/>
          <w:iCs/>
          <w:color w:val="0000FF"/>
          <w:sz w:val="24"/>
        </w:rPr>
        <w:t>,</w:t>
      </w:r>
      <w:r w:rsidR="00EF36F1" w:rsidRPr="00CD0001">
        <w:rPr>
          <w:rFonts w:cs="Tahoma"/>
          <w:iCs/>
          <w:color w:val="0000FF"/>
          <w:sz w:val="24"/>
        </w:rPr>
        <w:t xml:space="preserve"> carried out</w:t>
      </w:r>
      <w:r w:rsidRPr="00CD0001">
        <w:rPr>
          <w:rFonts w:cs="Tahoma"/>
          <w:iCs/>
          <w:color w:val="0000FF"/>
          <w:sz w:val="24"/>
        </w:rPr>
        <w:t xml:space="preserve"> using a screen test pattern)</w:t>
      </w:r>
      <w:r w:rsidR="008478CC" w:rsidRPr="00CD0001">
        <w:rPr>
          <w:rFonts w:cs="Tahoma"/>
          <w:iCs/>
          <w:color w:val="0000FF"/>
          <w:sz w:val="24"/>
        </w:rPr>
        <w:t>]</w:t>
      </w:r>
    </w:p>
    <w:p w14:paraId="6B9C16DC" w14:textId="08741B50" w:rsidR="00FC220D" w:rsidRDefault="00B12011" w:rsidP="00B12011">
      <w:pPr>
        <w:pStyle w:val="Heading2"/>
      </w:pPr>
      <w:r>
        <w:t>Record</w:t>
      </w:r>
    </w:p>
    <w:p w14:paraId="69488E26" w14:textId="77777777" w:rsidR="00EF0B9C" w:rsidRPr="00D04FFE" w:rsidRDefault="00EF0B9C" w:rsidP="00D04FFE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2127"/>
        <w:gridCol w:w="1559"/>
        <w:gridCol w:w="2126"/>
      </w:tblGrid>
      <w:tr w:rsidR="00BE729C" w14:paraId="62DB1144" w14:textId="77777777" w:rsidTr="00460B1D">
        <w:trPr>
          <w:trHeight w:val="337"/>
          <w:tblHeader/>
        </w:trPr>
        <w:tc>
          <w:tcPr>
            <w:tcW w:w="1101" w:type="dxa"/>
            <w:shd w:val="clear" w:color="auto" w:fill="990033"/>
          </w:tcPr>
          <w:p w14:paraId="62DB113F" w14:textId="77777777" w:rsidR="00BE729C" w:rsidRPr="0099681E" w:rsidRDefault="00BE729C">
            <w:pPr>
              <w:pStyle w:val="Paragraph"/>
              <w:rPr>
                <w:b/>
                <w:sz w:val="22"/>
                <w:szCs w:val="22"/>
              </w:rPr>
            </w:pPr>
            <w:r w:rsidRPr="0099681E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42" w:type="dxa"/>
            <w:shd w:val="clear" w:color="auto" w:fill="990033"/>
          </w:tcPr>
          <w:p w14:paraId="5422AB76" w14:textId="28DE9205" w:rsidR="00BE729C" w:rsidRPr="0099681E" w:rsidDel="00574254" w:rsidRDefault="006D2E1F" w:rsidP="00806DEC">
            <w:pPr>
              <w:pStyle w:val="Paragraph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Monitor  </w:t>
            </w:r>
            <w:r w:rsidR="005B3C6B">
              <w:rPr>
                <w:b/>
                <w:sz w:val="22"/>
                <w:szCs w:val="22"/>
              </w:rPr>
              <w:br/>
            </w:r>
            <w:r w:rsidR="00D7090A">
              <w:rPr>
                <w:b/>
                <w:sz w:val="22"/>
                <w:szCs w:val="22"/>
              </w:rPr>
              <w:t>ID</w:t>
            </w:r>
            <w:r w:rsidR="001A4634">
              <w:rPr>
                <w:b/>
                <w:sz w:val="22"/>
                <w:szCs w:val="22"/>
              </w:rPr>
              <w:t>/serial no.</w:t>
            </w:r>
          </w:p>
        </w:tc>
        <w:tc>
          <w:tcPr>
            <w:tcW w:w="2127" w:type="dxa"/>
            <w:shd w:val="clear" w:color="auto" w:fill="990033"/>
          </w:tcPr>
          <w:p w14:paraId="62DB1141" w14:textId="06DFCA45" w:rsidR="00BE729C" w:rsidRPr="0099681E" w:rsidRDefault="00BE729C">
            <w:pPr>
              <w:pStyle w:val="Paragrap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check</w:t>
            </w:r>
          </w:p>
        </w:tc>
        <w:tc>
          <w:tcPr>
            <w:tcW w:w="1559" w:type="dxa"/>
            <w:shd w:val="clear" w:color="auto" w:fill="990033"/>
          </w:tcPr>
          <w:p w14:paraId="4F2D8736" w14:textId="39785766" w:rsidR="00BE729C" w:rsidDel="00535DF2" w:rsidRDefault="00BE729C" w:rsidP="004B3165">
            <w:pPr>
              <w:pStyle w:val="Paragraph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Checked by</w:t>
            </w:r>
          </w:p>
        </w:tc>
        <w:tc>
          <w:tcPr>
            <w:tcW w:w="2126" w:type="dxa"/>
            <w:shd w:val="clear" w:color="auto" w:fill="990033"/>
          </w:tcPr>
          <w:p w14:paraId="62DB1143" w14:textId="110B059B" w:rsidR="00BE729C" w:rsidRPr="0099681E" w:rsidRDefault="00BE729C">
            <w:pPr>
              <w:pStyle w:val="Paragrap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Outcome</w:t>
            </w:r>
          </w:p>
        </w:tc>
      </w:tr>
      <w:tr w:rsidR="00BE729C" w14:paraId="62DB1150" w14:textId="77777777" w:rsidTr="00460B1D">
        <w:trPr>
          <w:trHeight w:val="500"/>
        </w:trPr>
        <w:tc>
          <w:tcPr>
            <w:tcW w:w="1101" w:type="dxa"/>
          </w:tcPr>
          <w:p w14:paraId="62DB114B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4CFB4825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2DB114C" w14:textId="1FC112CF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DB114D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2DB114F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</w:tr>
      <w:tr w:rsidR="00BE729C" w14:paraId="62DB1156" w14:textId="77777777" w:rsidTr="00460B1D">
        <w:trPr>
          <w:trHeight w:val="500"/>
        </w:trPr>
        <w:tc>
          <w:tcPr>
            <w:tcW w:w="1101" w:type="dxa"/>
          </w:tcPr>
          <w:p w14:paraId="62DB1151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5946C2DF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2DB1152" w14:textId="24868FC8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DB1153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2DB1155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</w:tr>
      <w:tr w:rsidR="00BE729C" w14:paraId="62DB115C" w14:textId="77777777" w:rsidTr="00460B1D">
        <w:trPr>
          <w:trHeight w:val="500"/>
        </w:trPr>
        <w:tc>
          <w:tcPr>
            <w:tcW w:w="1101" w:type="dxa"/>
          </w:tcPr>
          <w:p w14:paraId="62DB1157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6BF4328A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2DB1158" w14:textId="271857FC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DB1159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2DB115B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</w:tr>
      <w:tr w:rsidR="00BE729C" w14:paraId="62DB1162" w14:textId="77777777" w:rsidTr="00460B1D">
        <w:trPr>
          <w:trHeight w:val="500"/>
        </w:trPr>
        <w:tc>
          <w:tcPr>
            <w:tcW w:w="1101" w:type="dxa"/>
          </w:tcPr>
          <w:p w14:paraId="62DB115D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06448DBF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2DB115E" w14:textId="5A583DB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DB115F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2DB1161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</w:tr>
      <w:tr w:rsidR="00BE729C" w14:paraId="62DB1168" w14:textId="77777777" w:rsidTr="00460B1D">
        <w:trPr>
          <w:trHeight w:val="500"/>
        </w:trPr>
        <w:tc>
          <w:tcPr>
            <w:tcW w:w="1101" w:type="dxa"/>
          </w:tcPr>
          <w:p w14:paraId="62DB1163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0D52BE75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2DB1164" w14:textId="4018AA86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DB1165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2DB1167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</w:tr>
      <w:tr w:rsidR="00BE729C" w14:paraId="62DB116E" w14:textId="77777777" w:rsidTr="00460B1D">
        <w:trPr>
          <w:trHeight w:val="500"/>
        </w:trPr>
        <w:tc>
          <w:tcPr>
            <w:tcW w:w="1101" w:type="dxa"/>
          </w:tcPr>
          <w:p w14:paraId="62DB1169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61D868E9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2DB116A" w14:textId="51C3DBE9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DB116B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2DB116D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</w:tr>
      <w:tr w:rsidR="00BE729C" w14:paraId="62DB1174" w14:textId="77777777" w:rsidTr="00460B1D">
        <w:trPr>
          <w:trHeight w:val="500"/>
        </w:trPr>
        <w:tc>
          <w:tcPr>
            <w:tcW w:w="1101" w:type="dxa"/>
          </w:tcPr>
          <w:p w14:paraId="62DB116F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40B7F677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2DB1170" w14:textId="0F155704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DB1171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2DB1173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</w:tr>
      <w:tr w:rsidR="00BE729C" w14:paraId="62DB117A" w14:textId="77777777" w:rsidTr="00460B1D">
        <w:trPr>
          <w:trHeight w:val="500"/>
        </w:trPr>
        <w:tc>
          <w:tcPr>
            <w:tcW w:w="1101" w:type="dxa"/>
          </w:tcPr>
          <w:p w14:paraId="62DB1175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3F6F7F75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2DB1176" w14:textId="17F57AAA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DB1177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2DB1179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</w:tr>
      <w:tr w:rsidR="00BE729C" w14:paraId="62DB1180" w14:textId="77777777" w:rsidTr="00460B1D">
        <w:trPr>
          <w:trHeight w:val="500"/>
        </w:trPr>
        <w:tc>
          <w:tcPr>
            <w:tcW w:w="1101" w:type="dxa"/>
          </w:tcPr>
          <w:p w14:paraId="62DB117B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7FEED8C9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2DB117C" w14:textId="671A8861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DB117D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2DB117F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</w:tr>
      <w:tr w:rsidR="00BE729C" w14:paraId="62DB1186" w14:textId="77777777" w:rsidTr="00460B1D">
        <w:trPr>
          <w:trHeight w:val="500"/>
        </w:trPr>
        <w:tc>
          <w:tcPr>
            <w:tcW w:w="1101" w:type="dxa"/>
          </w:tcPr>
          <w:p w14:paraId="62DB1181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1DBD8472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2DB1182" w14:textId="118B07F9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DB1183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2DB1185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</w:tr>
      <w:tr w:rsidR="00BE729C" w14:paraId="62DB118C" w14:textId="77777777" w:rsidTr="00460B1D">
        <w:trPr>
          <w:trHeight w:val="500"/>
        </w:trPr>
        <w:tc>
          <w:tcPr>
            <w:tcW w:w="1101" w:type="dxa"/>
          </w:tcPr>
          <w:p w14:paraId="62DB1187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4A026129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2DB1188" w14:textId="37CCE1E2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DB1189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2DB118B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</w:tr>
      <w:tr w:rsidR="00BE729C" w14:paraId="62DB1192" w14:textId="77777777" w:rsidTr="00460B1D">
        <w:trPr>
          <w:trHeight w:val="500"/>
        </w:trPr>
        <w:tc>
          <w:tcPr>
            <w:tcW w:w="1101" w:type="dxa"/>
          </w:tcPr>
          <w:p w14:paraId="62DB118D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6224A509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2DB118E" w14:textId="7B8616C6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DB118F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2DB1191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</w:tr>
      <w:tr w:rsidR="00BE729C" w14:paraId="62DB1198" w14:textId="77777777" w:rsidTr="00460B1D">
        <w:trPr>
          <w:trHeight w:val="500"/>
        </w:trPr>
        <w:tc>
          <w:tcPr>
            <w:tcW w:w="1101" w:type="dxa"/>
          </w:tcPr>
          <w:p w14:paraId="62DB1193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4689FD91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2DB1194" w14:textId="45D63A5E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DB1195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62DB1197" w14:textId="77777777" w:rsidR="00BE729C" w:rsidRDefault="00BE729C">
            <w:pPr>
              <w:pStyle w:val="Paragraph"/>
              <w:rPr>
                <w:b/>
                <w:sz w:val="28"/>
              </w:rPr>
            </w:pPr>
          </w:p>
        </w:tc>
      </w:tr>
      <w:tr w:rsidR="00706B9D" w14:paraId="34B9B1D7" w14:textId="77777777" w:rsidTr="00460B1D">
        <w:trPr>
          <w:trHeight w:val="500"/>
        </w:trPr>
        <w:tc>
          <w:tcPr>
            <w:tcW w:w="1101" w:type="dxa"/>
          </w:tcPr>
          <w:p w14:paraId="4D74F67F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1B21491F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6FEE72D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BF79D09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45504D7E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</w:tr>
      <w:tr w:rsidR="00706B9D" w14:paraId="47EF8F15" w14:textId="77777777" w:rsidTr="00460B1D">
        <w:trPr>
          <w:trHeight w:val="500"/>
        </w:trPr>
        <w:tc>
          <w:tcPr>
            <w:tcW w:w="1101" w:type="dxa"/>
          </w:tcPr>
          <w:p w14:paraId="6EDDCEF1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4E58D542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40FA196C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5AE12E8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21843D9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</w:tr>
      <w:tr w:rsidR="00706B9D" w14:paraId="7E8BC9C0" w14:textId="77777777" w:rsidTr="00460B1D">
        <w:trPr>
          <w:trHeight w:val="500"/>
        </w:trPr>
        <w:tc>
          <w:tcPr>
            <w:tcW w:w="1101" w:type="dxa"/>
          </w:tcPr>
          <w:p w14:paraId="05D16780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4D7C5B96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36D26B46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16A37D8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22ED2406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</w:tr>
      <w:tr w:rsidR="00706B9D" w14:paraId="7AB98D21" w14:textId="77777777" w:rsidTr="00460B1D">
        <w:trPr>
          <w:trHeight w:val="500"/>
        </w:trPr>
        <w:tc>
          <w:tcPr>
            <w:tcW w:w="1101" w:type="dxa"/>
          </w:tcPr>
          <w:p w14:paraId="06177174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4C681EA5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516C7FEC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A7474B9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70AEBDF0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</w:tr>
      <w:tr w:rsidR="00706B9D" w14:paraId="05A7D242" w14:textId="77777777" w:rsidTr="00460B1D">
        <w:trPr>
          <w:trHeight w:val="500"/>
        </w:trPr>
        <w:tc>
          <w:tcPr>
            <w:tcW w:w="1101" w:type="dxa"/>
          </w:tcPr>
          <w:p w14:paraId="3686BBCA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69DF1111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2D9EAD77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B718479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0CF3F26C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</w:tr>
      <w:tr w:rsidR="00706B9D" w14:paraId="3EEF1FA3" w14:textId="77777777" w:rsidTr="00460B1D">
        <w:trPr>
          <w:trHeight w:val="500"/>
        </w:trPr>
        <w:tc>
          <w:tcPr>
            <w:tcW w:w="1101" w:type="dxa"/>
          </w:tcPr>
          <w:p w14:paraId="6A80070D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4C9B6426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005DEB43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E171A92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4763137B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</w:tr>
      <w:tr w:rsidR="00706B9D" w14:paraId="2DE0666C" w14:textId="77777777" w:rsidTr="00460B1D">
        <w:trPr>
          <w:trHeight w:val="500"/>
        </w:trPr>
        <w:tc>
          <w:tcPr>
            <w:tcW w:w="1101" w:type="dxa"/>
          </w:tcPr>
          <w:p w14:paraId="44635C12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32CFFFCC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7095061B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0182136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58BEE191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</w:tr>
      <w:tr w:rsidR="00706B9D" w14:paraId="6CC5A576" w14:textId="77777777" w:rsidTr="00460B1D">
        <w:trPr>
          <w:trHeight w:val="500"/>
        </w:trPr>
        <w:tc>
          <w:tcPr>
            <w:tcW w:w="1101" w:type="dxa"/>
          </w:tcPr>
          <w:p w14:paraId="32E69D56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542EC495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213867E4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BF64E8D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03303DF6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</w:tr>
      <w:tr w:rsidR="00706B9D" w14:paraId="186260EB" w14:textId="77777777" w:rsidTr="00460B1D">
        <w:trPr>
          <w:trHeight w:val="500"/>
        </w:trPr>
        <w:tc>
          <w:tcPr>
            <w:tcW w:w="1101" w:type="dxa"/>
          </w:tcPr>
          <w:p w14:paraId="7E51209B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095CE215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4B59F833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5939BAF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AC87CA4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</w:tr>
      <w:tr w:rsidR="00706B9D" w14:paraId="0293C44F" w14:textId="77777777" w:rsidTr="00460B1D">
        <w:trPr>
          <w:trHeight w:val="500"/>
        </w:trPr>
        <w:tc>
          <w:tcPr>
            <w:tcW w:w="1101" w:type="dxa"/>
          </w:tcPr>
          <w:p w14:paraId="5C4675DC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16247322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0F619CA5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EC32FBF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110B8902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</w:tr>
      <w:tr w:rsidR="00706B9D" w14:paraId="7EE00379" w14:textId="77777777" w:rsidTr="00460B1D">
        <w:trPr>
          <w:trHeight w:val="500"/>
        </w:trPr>
        <w:tc>
          <w:tcPr>
            <w:tcW w:w="1101" w:type="dxa"/>
          </w:tcPr>
          <w:p w14:paraId="308206CA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074B38FF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BD6384B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43A9527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2678AF0B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</w:tr>
      <w:tr w:rsidR="00706B9D" w14:paraId="70A4B212" w14:textId="77777777" w:rsidTr="00460B1D">
        <w:trPr>
          <w:trHeight w:val="500"/>
        </w:trPr>
        <w:tc>
          <w:tcPr>
            <w:tcW w:w="1101" w:type="dxa"/>
          </w:tcPr>
          <w:p w14:paraId="428194C1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00349B0A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7D2C89D3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0B05087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770E0A0E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</w:tr>
      <w:tr w:rsidR="00706B9D" w14:paraId="2A88D0AC" w14:textId="77777777" w:rsidTr="00460B1D">
        <w:trPr>
          <w:trHeight w:val="500"/>
        </w:trPr>
        <w:tc>
          <w:tcPr>
            <w:tcW w:w="1101" w:type="dxa"/>
          </w:tcPr>
          <w:p w14:paraId="19C2DAAD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634BEA26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7262A2B2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D088046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5A2DCFC6" w14:textId="77777777" w:rsidR="00706B9D" w:rsidRDefault="00706B9D">
            <w:pPr>
              <w:pStyle w:val="Paragraph"/>
              <w:rPr>
                <w:b/>
                <w:sz w:val="28"/>
              </w:rPr>
            </w:pPr>
          </w:p>
        </w:tc>
      </w:tr>
      <w:tr w:rsidR="00AD1D08" w14:paraId="210D7012" w14:textId="77777777" w:rsidTr="00460B1D">
        <w:trPr>
          <w:trHeight w:val="500"/>
        </w:trPr>
        <w:tc>
          <w:tcPr>
            <w:tcW w:w="1101" w:type="dxa"/>
          </w:tcPr>
          <w:p w14:paraId="0B77D31D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0EEAAF58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5C557219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5070C96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0A7AB8BA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</w:tr>
      <w:tr w:rsidR="00AD1D08" w14:paraId="0B2E566B" w14:textId="77777777" w:rsidTr="00460B1D">
        <w:trPr>
          <w:trHeight w:val="500"/>
        </w:trPr>
        <w:tc>
          <w:tcPr>
            <w:tcW w:w="1101" w:type="dxa"/>
          </w:tcPr>
          <w:p w14:paraId="7B0FB387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24674D6A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2A1194D4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F876121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07A62035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</w:tr>
      <w:tr w:rsidR="00AD1D08" w14:paraId="2F5A646A" w14:textId="77777777" w:rsidTr="00460B1D">
        <w:trPr>
          <w:trHeight w:val="500"/>
        </w:trPr>
        <w:tc>
          <w:tcPr>
            <w:tcW w:w="1101" w:type="dxa"/>
          </w:tcPr>
          <w:p w14:paraId="4DBFE98A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566F2DDF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023F9C95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D66A810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464A66E6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</w:tr>
      <w:tr w:rsidR="00AD1D08" w14:paraId="2127E5BC" w14:textId="77777777" w:rsidTr="00460B1D">
        <w:trPr>
          <w:trHeight w:val="500"/>
        </w:trPr>
        <w:tc>
          <w:tcPr>
            <w:tcW w:w="1101" w:type="dxa"/>
          </w:tcPr>
          <w:p w14:paraId="646954D6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842" w:type="dxa"/>
          </w:tcPr>
          <w:p w14:paraId="37E878A6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7" w:type="dxa"/>
          </w:tcPr>
          <w:p w14:paraId="6C694926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E2836A2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26" w:type="dxa"/>
          </w:tcPr>
          <w:p w14:paraId="07C4BA33" w14:textId="77777777" w:rsidR="00AD1D08" w:rsidRDefault="00AD1D08">
            <w:pPr>
              <w:pStyle w:val="Paragraph"/>
              <w:rPr>
                <w:b/>
                <w:sz w:val="28"/>
              </w:rPr>
            </w:pPr>
          </w:p>
        </w:tc>
      </w:tr>
    </w:tbl>
    <w:p w14:paraId="16727E2C" w14:textId="05BDD721" w:rsidR="001D56E7" w:rsidRPr="001D56E7" w:rsidRDefault="001D56E7">
      <w:pPr>
        <w:pStyle w:val="Paragraph"/>
        <w:rPr>
          <w:b/>
        </w:rPr>
      </w:pPr>
    </w:p>
    <w:sectPr w:rsidR="001D56E7" w:rsidRPr="001D56E7" w:rsidSect="00CD0001">
      <w:headerReference w:type="default" r:id="rId13"/>
      <w:footerReference w:type="default" r:id="rId14"/>
      <w:footerReference w:type="first" r:id="rId15"/>
      <w:pgSz w:w="11909" w:h="16834" w:code="9"/>
      <w:pgMar w:top="568" w:right="1419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56D0" w14:textId="77777777" w:rsidR="00C34033" w:rsidRDefault="00C34033">
      <w:r>
        <w:separator/>
      </w:r>
    </w:p>
  </w:endnote>
  <w:endnote w:type="continuationSeparator" w:id="0">
    <w:p w14:paraId="27E72821" w14:textId="77777777" w:rsidR="00C34033" w:rsidRDefault="00C34033">
      <w:r>
        <w:continuationSeparator/>
      </w:r>
    </w:p>
  </w:endnote>
  <w:endnote w:type="continuationNotice" w:id="1">
    <w:p w14:paraId="65D22B78" w14:textId="77777777" w:rsidR="00C34033" w:rsidRDefault="00C34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11C5" w14:textId="365DABF1" w:rsidR="00F42068" w:rsidRPr="00CD0001" w:rsidRDefault="00F42068" w:rsidP="0052494D">
    <w:pPr>
      <w:pStyle w:val="Header"/>
      <w:jc w:val="right"/>
      <w:rPr>
        <w:rFonts w:cs="Tahoma"/>
        <w:sz w:val="24"/>
      </w:rPr>
    </w:pPr>
    <w:r w:rsidRPr="00CD0001">
      <w:rPr>
        <w:rFonts w:cs="Tahoma"/>
        <w:sz w:val="24"/>
      </w:rPr>
      <w:t xml:space="preserve">SDCEP Practice Support </w:t>
    </w:r>
    <w:r w:rsidR="0052494D" w:rsidRPr="00CD0001">
      <w:rPr>
        <w:rFonts w:cs="Tahoma"/>
        <w:sz w:val="24"/>
      </w:rPr>
      <w:t>Manual template (</w:t>
    </w:r>
    <w:r w:rsidR="00B04852">
      <w:rPr>
        <w:rFonts w:cs="Tahoma"/>
        <w:sz w:val="24"/>
      </w:rPr>
      <w:t>Sept</w:t>
    </w:r>
    <w:r w:rsidR="00DE4E25" w:rsidRPr="00CD0001">
      <w:rPr>
        <w:rFonts w:cs="Tahoma"/>
        <w:sz w:val="24"/>
      </w:rPr>
      <w:t xml:space="preserve"> 2022</w:t>
    </w:r>
    <w:r w:rsidR="0052494D" w:rsidRPr="00CD0001">
      <w:rPr>
        <w:rFonts w:cs="Tahoma"/>
        <w:sz w:val="24"/>
      </w:rPr>
      <w:t>)</w:t>
    </w:r>
  </w:p>
  <w:p w14:paraId="62DB11C6" w14:textId="77777777" w:rsidR="00F42068" w:rsidRPr="00CD0001" w:rsidRDefault="00F42068" w:rsidP="001008D1">
    <w:pPr>
      <w:pStyle w:val="Footer"/>
      <w:jc w:val="center"/>
      <w:rPr>
        <w:sz w:val="24"/>
      </w:rPr>
    </w:pPr>
    <w:r w:rsidRPr="00CD0001">
      <w:rPr>
        <w:rFonts w:cs="Tahoma"/>
        <w:sz w:val="24"/>
      </w:rPr>
      <w:t xml:space="preserve">Page </w:t>
    </w:r>
    <w:r w:rsidR="00EA1ABC" w:rsidRPr="00CD0001">
      <w:rPr>
        <w:rFonts w:cs="Tahoma"/>
        <w:sz w:val="24"/>
      </w:rPr>
      <w:fldChar w:fldCharType="begin"/>
    </w:r>
    <w:r w:rsidRPr="00CD0001">
      <w:rPr>
        <w:rFonts w:cs="Tahoma"/>
        <w:sz w:val="24"/>
      </w:rPr>
      <w:instrText xml:space="preserve"> PAGE </w:instrText>
    </w:r>
    <w:r w:rsidR="00EA1ABC" w:rsidRPr="00CD0001">
      <w:rPr>
        <w:rFonts w:cs="Tahoma"/>
        <w:sz w:val="24"/>
      </w:rPr>
      <w:fldChar w:fldCharType="separate"/>
    </w:r>
    <w:r w:rsidR="00C912CE" w:rsidRPr="00CD0001">
      <w:rPr>
        <w:rFonts w:cs="Tahoma"/>
        <w:noProof/>
        <w:sz w:val="24"/>
      </w:rPr>
      <w:t>1</w:t>
    </w:r>
    <w:r w:rsidR="00EA1ABC" w:rsidRPr="00CD0001">
      <w:rPr>
        <w:rFonts w:cs="Tahoma"/>
        <w:sz w:val="24"/>
      </w:rPr>
      <w:fldChar w:fldCharType="end"/>
    </w:r>
    <w:r w:rsidRPr="00CD0001">
      <w:rPr>
        <w:rFonts w:cs="Tahoma"/>
        <w:sz w:val="24"/>
      </w:rPr>
      <w:t xml:space="preserve"> of </w:t>
    </w:r>
    <w:r w:rsidR="00EA1ABC" w:rsidRPr="00CD0001">
      <w:rPr>
        <w:rFonts w:cs="Tahoma"/>
        <w:sz w:val="24"/>
      </w:rPr>
      <w:fldChar w:fldCharType="begin"/>
    </w:r>
    <w:r w:rsidRPr="00CD0001">
      <w:rPr>
        <w:rFonts w:cs="Tahoma"/>
        <w:sz w:val="24"/>
      </w:rPr>
      <w:instrText xml:space="preserve"> NUMPAGES </w:instrText>
    </w:r>
    <w:r w:rsidR="00EA1ABC" w:rsidRPr="00CD0001">
      <w:rPr>
        <w:rFonts w:cs="Tahoma"/>
        <w:sz w:val="24"/>
      </w:rPr>
      <w:fldChar w:fldCharType="separate"/>
    </w:r>
    <w:r w:rsidR="00C912CE" w:rsidRPr="00CD0001">
      <w:rPr>
        <w:rFonts w:cs="Tahoma"/>
        <w:noProof/>
        <w:sz w:val="24"/>
      </w:rPr>
      <w:t>1</w:t>
    </w:r>
    <w:r w:rsidR="00EA1ABC" w:rsidRPr="00CD0001">
      <w:rPr>
        <w:rFonts w:cs="Tahom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B9C2" w14:textId="77777777" w:rsidR="00607A25" w:rsidRPr="00F84329" w:rsidRDefault="00607A25" w:rsidP="00607A25">
    <w:pPr>
      <w:pStyle w:val="Header"/>
      <w:jc w:val="right"/>
      <w:rPr>
        <w:rFonts w:cs="Tahoma"/>
        <w:sz w:val="24"/>
      </w:rPr>
    </w:pPr>
    <w:r w:rsidRPr="00F84329">
      <w:rPr>
        <w:rFonts w:cs="Tahoma"/>
        <w:sz w:val="24"/>
      </w:rPr>
      <w:t>SDCEP Practice Support Manual template (</w:t>
    </w:r>
    <w:r>
      <w:rPr>
        <w:rFonts w:cs="Tahoma"/>
        <w:sz w:val="24"/>
      </w:rPr>
      <w:t>Sept</w:t>
    </w:r>
    <w:r w:rsidRPr="00F84329">
      <w:rPr>
        <w:rFonts w:cs="Tahoma"/>
        <w:sz w:val="24"/>
      </w:rPr>
      <w:t xml:space="preserve"> 2022)</w:t>
    </w:r>
  </w:p>
  <w:p w14:paraId="562F04FE" w14:textId="77777777" w:rsidR="00607A25" w:rsidRPr="00F84329" w:rsidRDefault="00607A25" w:rsidP="00607A25">
    <w:pPr>
      <w:pStyle w:val="Footer"/>
      <w:jc w:val="center"/>
      <w:rPr>
        <w:sz w:val="24"/>
      </w:rPr>
    </w:pPr>
    <w:r w:rsidRPr="00F84329">
      <w:rPr>
        <w:rFonts w:cs="Tahoma"/>
        <w:sz w:val="24"/>
      </w:rPr>
      <w:t xml:space="preserve">Page </w:t>
    </w:r>
    <w:r w:rsidRPr="00F84329">
      <w:rPr>
        <w:rFonts w:cs="Tahoma"/>
        <w:sz w:val="24"/>
      </w:rPr>
      <w:fldChar w:fldCharType="begin"/>
    </w:r>
    <w:r w:rsidRPr="00F84329">
      <w:rPr>
        <w:rFonts w:cs="Tahoma"/>
        <w:sz w:val="24"/>
      </w:rPr>
      <w:instrText xml:space="preserve"> PAGE </w:instrText>
    </w:r>
    <w:r w:rsidRPr="00F84329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F84329">
      <w:rPr>
        <w:rFonts w:cs="Tahoma"/>
        <w:sz w:val="24"/>
      </w:rPr>
      <w:fldChar w:fldCharType="end"/>
    </w:r>
    <w:r w:rsidRPr="00F84329">
      <w:rPr>
        <w:rFonts w:cs="Tahoma"/>
        <w:sz w:val="24"/>
      </w:rPr>
      <w:t xml:space="preserve"> of </w:t>
    </w:r>
    <w:r w:rsidRPr="00F84329">
      <w:rPr>
        <w:rFonts w:cs="Tahoma"/>
        <w:sz w:val="24"/>
      </w:rPr>
      <w:fldChar w:fldCharType="begin"/>
    </w:r>
    <w:r w:rsidRPr="00F84329">
      <w:rPr>
        <w:rFonts w:cs="Tahoma"/>
        <w:sz w:val="24"/>
      </w:rPr>
      <w:instrText xml:space="preserve"> NUMPAGES </w:instrText>
    </w:r>
    <w:r w:rsidRPr="00F84329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F84329">
      <w:rPr>
        <w:rFonts w:cs="Tahoma"/>
        <w:sz w:val="24"/>
      </w:rPr>
      <w:fldChar w:fldCharType="end"/>
    </w:r>
  </w:p>
  <w:p w14:paraId="665954D3" w14:textId="77777777" w:rsidR="00607A25" w:rsidRDefault="00607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F8B7" w14:textId="77777777" w:rsidR="00C34033" w:rsidRDefault="00C34033">
      <w:r>
        <w:separator/>
      </w:r>
    </w:p>
  </w:footnote>
  <w:footnote w:type="continuationSeparator" w:id="0">
    <w:p w14:paraId="5EF69FB9" w14:textId="77777777" w:rsidR="00C34033" w:rsidRDefault="00C34033">
      <w:r>
        <w:continuationSeparator/>
      </w:r>
    </w:p>
  </w:footnote>
  <w:footnote w:type="continuationNotice" w:id="1">
    <w:p w14:paraId="435BD3C1" w14:textId="77777777" w:rsidR="00C34033" w:rsidRDefault="00C340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11C4" w14:textId="4BBAD145" w:rsidR="00F42068" w:rsidRDefault="00B04852" w:rsidP="00CD0001">
    <w:pPr>
      <w:pStyle w:val="Heading2"/>
    </w:pPr>
    <w:r w:rsidRPr="00CD0001">
      <w:t>Digital Monitor Check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677"/>
    <w:multiLevelType w:val="hybridMultilevel"/>
    <w:tmpl w:val="0044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4F3D"/>
    <w:multiLevelType w:val="hybridMultilevel"/>
    <w:tmpl w:val="8F0A0F04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42259"/>
    <w:multiLevelType w:val="hybridMultilevel"/>
    <w:tmpl w:val="9F8EB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021A5"/>
    <w:multiLevelType w:val="hybridMultilevel"/>
    <w:tmpl w:val="339C2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D5F21"/>
    <w:multiLevelType w:val="hybridMultilevel"/>
    <w:tmpl w:val="8ACC2B82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4539993">
    <w:abstractNumId w:val="4"/>
  </w:num>
  <w:num w:numId="2" w16cid:durableId="408701235">
    <w:abstractNumId w:val="1"/>
  </w:num>
  <w:num w:numId="3" w16cid:durableId="1096096445">
    <w:abstractNumId w:val="3"/>
  </w:num>
  <w:num w:numId="4" w16cid:durableId="428232609">
    <w:abstractNumId w:val="0"/>
  </w:num>
  <w:num w:numId="5" w16cid:durableId="1279873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0E"/>
    <w:rsid w:val="00010BC8"/>
    <w:rsid w:val="00020B2A"/>
    <w:rsid w:val="00027A55"/>
    <w:rsid w:val="0003107F"/>
    <w:rsid w:val="000352CF"/>
    <w:rsid w:val="00062C83"/>
    <w:rsid w:val="0008383E"/>
    <w:rsid w:val="000862B2"/>
    <w:rsid w:val="000917B6"/>
    <w:rsid w:val="000A4EA2"/>
    <w:rsid w:val="000B1BB6"/>
    <w:rsid w:val="000D638B"/>
    <w:rsid w:val="000F4E19"/>
    <w:rsid w:val="001008D1"/>
    <w:rsid w:val="00104BB6"/>
    <w:rsid w:val="00107C9C"/>
    <w:rsid w:val="001115BF"/>
    <w:rsid w:val="001249BC"/>
    <w:rsid w:val="00160DFA"/>
    <w:rsid w:val="0017338A"/>
    <w:rsid w:val="00180AA9"/>
    <w:rsid w:val="00192911"/>
    <w:rsid w:val="001A4634"/>
    <w:rsid w:val="001B071A"/>
    <w:rsid w:val="001B28EC"/>
    <w:rsid w:val="001C1BA0"/>
    <w:rsid w:val="001D56E7"/>
    <w:rsid w:val="001D608D"/>
    <w:rsid w:val="001E1992"/>
    <w:rsid w:val="001E47C3"/>
    <w:rsid w:val="00212D30"/>
    <w:rsid w:val="0022216B"/>
    <w:rsid w:val="00224627"/>
    <w:rsid w:val="002464D9"/>
    <w:rsid w:val="0025166C"/>
    <w:rsid w:val="002629DD"/>
    <w:rsid w:val="00270A94"/>
    <w:rsid w:val="0027140C"/>
    <w:rsid w:val="00277BDC"/>
    <w:rsid w:val="002900A1"/>
    <w:rsid w:val="00295D81"/>
    <w:rsid w:val="002A5FDC"/>
    <w:rsid w:val="002C526E"/>
    <w:rsid w:val="002D1BBF"/>
    <w:rsid w:val="002E25D2"/>
    <w:rsid w:val="002E3115"/>
    <w:rsid w:val="002F0984"/>
    <w:rsid w:val="002F3EB8"/>
    <w:rsid w:val="002F6E61"/>
    <w:rsid w:val="00307D4B"/>
    <w:rsid w:val="003141B2"/>
    <w:rsid w:val="00315369"/>
    <w:rsid w:val="00316207"/>
    <w:rsid w:val="003314B9"/>
    <w:rsid w:val="00332E53"/>
    <w:rsid w:val="00365852"/>
    <w:rsid w:val="003814C8"/>
    <w:rsid w:val="00383D5A"/>
    <w:rsid w:val="003A401A"/>
    <w:rsid w:val="003B4FBF"/>
    <w:rsid w:val="003B6197"/>
    <w:rsid w:val="003D539A"/>
    <w:rsid w:val="003F603D"/>
    <w:rsid w:val="003F7F9B"/>
    <w:rsid w:val="00433EAD"/>
    <w:rsid w:val="00441410"/>
    <w:rsid w:val="00441C2F"/>
    <w:rsid w:val="00460B1D"/>
    <w:rsid w:val="004A2295"/>
    <w:rsid w:val="004A5D18"/>
    <w:rsid w:val="004A610E"/>
    <w:rsid w:val="004B3165"/>
    <w:rsid w:val="004F2288"/>
    <w:rsid w:val="004F415D"/>
    <w:rsid w:val="004F7741"/>
    <w:rsid w:val="00510679"/>
    <w:rsid w:val="005231B9"/>
    <w:rsid w:val="0052494D"/>
    <w:rsid w:val="00535DF2"/>
    <w:rsid w:val="00541ABA"/>
    <w:rsid w:val="00574254"/>
    <w:rsid w:val="005A5402"/>
    <w:rsid w:val="005B3C6B"/>
    <w:rsid w:val="005C21B7"/>
    <w:rsid w:val="005D7E85"/>
    <w:rsid w:val="00607A25"/>
    <w:rsid w:val="00607F74"/>
    <w:rsid w:val="00615318"/>
    <w:rsid w:val="00637578"/>
    <w:rsid w:val="00650AB3"/>
    <w:rsid w:val="0067714F"/>
    <w:rsid w:val="00681065"/>
    <w:rsid w:val="00695060"/>
    <w:rsid w:val="006B7125"/>
    <w:rsid w:val="006D0129"/>
    <w:rsid w:val="006D2E1F"/>
    <w:rsid w:val="006F31C5"/>
    <w:rsid w:val="00706B9D"/>
    <w:rsid w:val="00734F80"/>
    <w:rsid w:val="007534AE"/>
    <w:rsid w:val="0075495A"/>
    <w:rsid w:val="0077384D"/>
    <w:rsid w:val="00782238"/>
    <w:rsid w:val="007849BA"/>
    <w:rsid w:val="007A3976"/>
    <w:rsid w:val="007B0B39"/>
    <w:rsid w:val="007E0226"/>
    <w:rsid w:val="00802D75"/>
    <w:rsid w:val="00806DEC"/>
    <w:rsid w:val="008363B5"/>
    <w:rsid w:val="00842D87"/>
    <w:rsid w:val="008478CC"/>
    <w:rsid w:val="00866793"/>
    <w:rsid w:val="00866988"/>
    <w:rsid w:val="008811FB"/>
    <w:rsid w:val="008B4044"/>
    <w:rsid w:val="008C32F4"/>
    <w:rsid w:val="0091620B"/>
    <w:rsid w:val="00916CE1"/>
    <w:rsid w:val="009171CA"/>
    <w:rsid w:val="00937B04"/>
    <w:rsid w:val="00950EE4"/>
    <w:rsid w:val="0095780A"/>
    <w:rsid w:val="00957C6D"/>
    <w:rsid w:val="00963A38"/>
    <w:rsid w:val="0099681E"/>
    <w:rsid w:val="009C6EE9"/>
    <w:rsid w:val="009D40DA"/>
    <w:rsid w:val="00A27002"/>
    <w:rsid w:val="00A277CE"/>
    <w:rsid w:val="00A27AB6"/>
    <w:rsid w:val="00A34B8B"/>
    <w:rsid w:val="00A37A4D"/>
    <w:rsid w:val="00A47A45"/>
    <w:rsid w:val="00A9666B"/>
    <w:rsid w:val="00AA3898"/>
    <w:rsid w:val="00AB5BC4"/>
    <w:rsid w:val="00AC4472"/>
    <w:rsid w:val="00AC72E6"/>
    <w:rsid w:val="00AD1D08"/>
    <w:rsid w:val="00AD6207"/>
    <w:rsid w:val="00AD6479"/>
    <w:rsid w:val="00AD7C9F"/>
    <w:rsid w:val="00B00D6A"/>
    <w:rsid w:val="00B04852"/>
    <w:rsid w:val="00B069E2"/>
    <w:rsid w:val="00B12011"/>
    <w:rsid w:val="00B343C6"/>
    <w:rsid w:val="00B45AD5"/>
    <w:rsid w:val="00B60638"/>
    <w:rsid w:val="00B648BB"/>
    <w:rsid w:val="00B70A5D"/>
    <w:rsid w:val="00B7405C"/>
    <w:rsid w:val="00B75984"/>
    <w:rsid w:val="00B75B9B"/>
    <w:rsid w:val="00B760FD"/>
    <w:rsid w:val="00B90013"/>
    <w:rsid w:val="00BC710C"/>
    <w:rsid w:val="00BD2E39"/>
    <w:rsid w:val="00BD61F7"/>
    <w:rsid w:val="00BD7FE3"/>
    <w:rsid w:val="00BE2601"/>
    <w:rsid w:val="00BE729C"/>
    <w:rsid w:val="00BF25CC"/>
    <w:rsid w:val="00C10887"/>
    <w:rsid w:val="00C16FEF"/>
    <w:rsid w:val="00C34033"/>
    <w:rsid w:val="00C35FFD"/>
    <w:rsid w:val="00C64B2C"/>
    <w:rsid w:val="00C65BE8"/>
    <w:rsid w:val="00C81EBF"/>
    <w:rsid w:val="00C8273F"/>
    <w:rsid w:val="00C912CE"/>
    <w:rsid w:val="00CA3BDD"/>
    <w:rsid w:val="00CC4656"/>
    <w:rsid w:val="00CC4A7B"/>
    <w:rsid w:val="00CD0001"/>
    <w:rsid w:val="00CD08F1"/>
    <w:rsid w:val="00CE27DA"/>
    <w:rsid w:val="00CF17F3"/>
    <w:rsid w:val="00CF1C55"/>
    <w:rsid w:val="00D04FFE"/>
    <w:rsid w:val="00D40BBF"/>
    <w:rsid w:val="00D546B2"/>
    <w:rsid w:val="00D55D67"/>
    <w:rsid w:val="00D7090A"/>
    <w:rsid w:val="00D70C4B"/>
    <w:rsid w:val="00D72C6A"/>
    <w:rsid w:val="00D8788A"/>
    <w:rsid w:val="00D954F4"/>
    <w:rsid w:val="00DC17FA"/>
    <w:rsid w:val="00DC7DD4"/>
    <w:rsid w:val="00DE32AE"/>
    <w:rsid w:val="00DE4E25"/>
    <w:rsid w:val="00E03027"/>
    <w:rsid w:val="00E05380"/>
    <w:rsid w:val="00E14117"/>
    <w:rsid w:val="00E172A3"/>
    <w:rsid w:val="00E23C02"/>
    <w:rsid w:val="00E25E86"/>
    <w:rsid w:val="00E34361"/>
    <w:rsid w:val="00E3617E"/>
    <w:rsid w:val="00E54B4F"/>
    <w:rsid w:val="00E618AD"/>
    <w:rsid w:val="00E63C8D"/>
    <w:rsid w:val="00E65674"/>
    <w:rsid w:val="00E90582"/>
    <w:rsid w:val="00E94592"/>
    <w:rsid w:val="00EA1ABC"/>
    <w:rsid w:val="00EA56D0"/>
    <w:rsid w:val="00ED180F"/>
    <w:rsid w:val="00EE6E57"/>
    <w:rsid w:val="00EF0B9C"/>
    <w:rsid w:val="00EF36F1"/>
    <w:rsid w:val="00EF57F5"/>
    <w:rsid w:val="00EF7A36"/>
    <w:rsid w:val="00F0557A"/>
    <w:rsid w:val="00F12CE9"/>
    <w:rsid w:val="00F35757"/>
    <w:rsid w:val="00F42068"/>
    <w:rsid w:val="00F42DD1"/>
    <w:rsid w:val="00F44804"/>
    <w:rsid w:val="00F51A87"/>
    <w:rsid w:val="00F73806"/>
    <w:rsid w:val="00FA6A3E"/>
    <w:rsid w:val="00FB6FDB"/>
    <w:rsid w:val="00FC0AC8"/>
    <w:rsid w:val="00FC220D"/>
    <w:rsid w:val="00FC5F36"/>
    <w:rsid w:val="00FD0289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DB113B"/>
  <w15:docId w15:val="{DE3958E5-52E3-4A86-AE48-F71E777D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94D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2494D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C6EE9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52494D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38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3806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F73806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F73806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F73806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F73806"/>
    <w:pPr>
      <w:spacing w:before="60" w:after="120"/>
      <w:jc w:val="both"/>
    </w:pPr>
    <w:rPr>
      <w:rFonts w:cs="Arial"/>
      <w:sz w:val="20"/>
    </w:rPr>
  </w:style>
  <w:style w:type="paragraph" w:customStyle="1" w:styleId="Instructionheading">
    <w:name w:val="Instruction heading"/>
    <w:basedOn w:val="Paragraph"/>
    <w:rsid w:val="00F73806"/>
    <w:pPr>
      <w:spacing w:before="240"/>
      <w:jc w:val="left"/>
    </w:pPr>
    <w:rPr>
      <w:b/>
    </w:rPr>
  </w:style>
  <w:style w:type="character" w:styleId="Hyperlink">
    <w:name w:val="Hyperlink"/>
    <w:rsid w:val="00C912CE"/>
    <w:rPr>
      <w:color w:val="0000FF"/>
      <w:u w:val="single"/>
    </w:rPr>
  </w:style>
  <w:style w:type="character" w:styleId="FollowedHyperlink">
    <w:name w:val="FollowedHyperlink"/>
    <w:rsid w:val="00C912CE"/>
    <w:rPr>
      <w:color w:val="800080"/>
      <w:u w:val="single"/>
    </w:rPr>
  </w:style>
  <w:style w:type="character" w:styleId="CommentReference">
    <w:name w:val="annotation reference"/>
    <w:semiHidden/>
    <w:unhideWhenUsed/>
    <w:rsid w:val="00ED18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80F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ED180F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180F"/>
    <w:rPr>
      <w:b/>
      <w:bCs/>
    </w:rPr>
  </w:style>
  <w:style w:type="character" w:customStyle="1" w:styleId="CommentSubjectChar">
    <w:name w:val="Comment Subject Char"/>
    <w:link w:val="CommentSubject"/>
    <w:semiHidden/>
    <w:rsid w:val="00ED180F"/>
    <w:rPr>
      <w:rFonts w:ascii="Tahoma" w:hAnsi="Tahoma"/>
      <w:b/>
      <w:bCs/>
      <w:lang w:eastAsia="en-US"/>
    </w:rPr>
  </w:style>
  <w:style w:type="paragraph" w:styleId="BalloonText">
    <w:name w:val="Balloon Text"/>
    <w:basedOn w:val="Normal"/>
    <w:link w:val="BalloonTextChar"/>
    <w:rsid w:val="00ED1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180F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gdent.uk/standards-guidan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m.sdcep.org.uk/templates/how-to-use-templat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SharedWithUsers xmlns="31af21db-acb7-4cd8-9d39-87c99945203d">
      <UserInfo>
        <DisplayName/>
        <AccountId xsi:nil="true"/>
        <AccountType/>
      </UserInfo>
    </SharedWithUsers>
    <MediaLengthInSeconds xmlns="ff03251c-e201-40f4-9320-97dc16f963fc" xsi:nil="true"/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4C76-6586-4BAA-9A50-C75E3BC095C0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1af21db-acb7-4cd8-9d39-87c99945203d"/>
    <ds:schemaRef ds:uri="ff03251c-e201-40f4-9320-97dc16f963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3D7432-CFE8-498B-8B44-6D7267609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3BFAE-3BED-4340-A422-32FFC996E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4B2A5-7FEE-468D-965E-9ABBDF19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Handbook Support Services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SDCEP</dc:creator>
  <cp:keywords/>
  <cp:lastModifiedBy>Margaret Mooney</cp:lastModifiedBy>
  <cp:revision>23</cp:revision>
  <cp:lastPrinted>2012-06-13T10:39:00Z</cp:lastPrinted>
  <dcterms:created xsi:type="dcterms:W3CDTF">2022-02-15T19:26:00Z</dcterms:created>
  <dcterms:modified xsi:type="dcterms:W3CDTF">2024-04-29T13:49:00Z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2015-05-05T13:47:37Z</vt:filetime>
  </property>
  <property fmtid="{D5CDD505-2E9C-101B-9397-08002B2CF9AE}" pid="4" name="Modifier">
    <vt:lpwstr>PatriciaG</vt:lpwstr>
  </property>
  <property fmtid="{D5CDD505-2E9C-101B-9397-08002B2CF9AE}" pid="5" name="Size">
    <vt:r8>17094</vt:r8>
  </property>
  <property fmtid="{D5CDD505-2E9C-101B-9397-08002B2CF9AE}" pid="6" name="Created Date1">
    <vt:filetime>2015-05-05T13:47:37Z</vt:filetime>
  </property>
  <property fmtid="{D5CDD505-2E9C-101B-9397-08002B2CF9AE}" pid="7" name="Order">
    <vt:r8>43889400</vt:r8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