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D536F" w:rsidR="001861F3" w:rsidP="0084786A" w:rsidRDefault="001861F3" w14:paraId="094D2429" w14:textId="77777777">
      <w:pPr>
        <w:pStyle w:val="Heading1"/>
        <w:shd w:val="clear" w:color="auto" w:fill="auto"/>
        <w:spacing w:before="144" w:beforeLines="60"/>
        <w:rPr>
          <w:rFonts w:cs="Tahoma"/>
          <w:sz w:val="32"/>
        </w:rPr>
      </w:pPr>
      <w:r w:rsidRPr="00AD536F">
        <w:rPr>
          <w:sz w:val="32"/>
        </w:rPr>
        <w:t>Disposal of Patient Records if the Practice Closes</w:t>
      </w:r>
      <w:r w:rsidRPr="00AD536F" w:rsidR="00E5023F">
        <w:rPr>
          <w:sz w:val="32"/>
        </w:rPr>
        <w:t xml:space="preserve"> Policy</w:t>
      </w:r>
    </w:p>
    <w:p w:rsidR="001861F3" w:rsidP="001861F3" w:rsidRDefault="001861F3" w14:paraId="094D242A" w14:textId="77777777">
      <w:pPr>
        <w:keepNext/>
        <w:tabs>
          <w:tab w:val="left" w:pos="0"/>
        </w:tabs>
        <w:spacing w:after="120" w:line="240" w:lineRule="auto"/>
        <w:rPr>
          <w:rFonts w:ascii="Tahoma" w:hAnsi="Tahoma" w:eastAsia="Times New Roman" w:cs="Tahoma"/>
          <w:lang w:eastAsia="en-GB"/>
        </w:rPr>
      </w:pPr>
    </w:p>
    <w:p w:rsidRPr="004F77E7" w:rsidR="00866CC8" w:rsidP="00AD536F" w:rsidRDefault="00866CC8" w14:paraId="094D242B" w14:textId="77777777">
      <w:pPr>
        <w:autoSpaceDE w:val="0"/>
        <w:autoSpaceDN w:val="0"/>
        <w:adjustRightInd w:val="0"/>
        <w:spacing w:after="0" w:line="360" w:lineRule="auto"/>
        <w:rPr>
          <w:rFonts w:ascii="Tahoma" w:hAnsi="Tahoma" w:eastAsia="Times New Roman" w:cs="Tahoma"/>
          <w:sz w:val="24"/>
          <w:szCs w:val="24"/>
          <w:lang w:eastAsia="en-GB"/>
        </w:rPr>
      </w:pPr>
      <w:r w:rsidRPr="004F77E7">
        <w:rPr>
          <w:rFonts w:ascii="Tahoma" w:hAnsi="Tahoma" w:eastAsia="Times New Roman" w:cs="Tahoma"/>
          <w:sz w:val="24"/>
          <w:szCs w:val="24"/>
          <w:lang w:eastAsia="en-GB"/>
        </w:rPr>
        <w:t xml:space="preserve">This </w:t>
      </w:r>
      <w:r w:rsidRPr="004F77E7" w:rsidR="00D510C1">
        <w:rPr>
          <w:rFonts w:ascii="Tahoma" w:hAnsi="Tahoma" w:eastAsia="Times New Roman" w:cs="Tahoma"/>
          <w:sz w:val="24"/>
          <w:szCs w:val="24"/>
          <w:lang w:eastAsia="en-GB"/>
        </w:rPr>
        <w:t>policy describes the means by which patient records will be disposed of safely</w:t>
      </w:r>
      <w:r w:rsidRPr="004F77E7">
        <w:rPr>
          <w:rFonts w:ascii="Tahoma" w:hAnsi="Tahoma" w:eastAsia="Times New Roman" w:cs="Tahoma"/>
          <w:sz w:val="24"/>
          <w:szCs w:val="24"/>
          <w:lang w:eastAsia="en-GB"/>
        </w:rPr>
        <w:t xml:space="preserve"> in the event of the practice closing</w:t>
      </w:r>
      <w:r w:rsidRPr="004F77E7" w:rsidR="00D510C1">
        <w:rPr>
          <w:rFonts w:ascii="Tahoma" w:hAnsi="Tahoma" w:eastAsia="Times New Roman" w:cs="Tahoma"/>
          <w:sz w:val="24"/>
          <w:szCs w:val="24"/>
          <w:lang w:eastAsia="en-GB"/>
        </w:rPr>
        <w:t xml:space="preserve">. </w:t>
      </w:r>
    </w:p>
    <w:p w:rsidRPr="004F77E7" w:rsidR="001861F3" w:rsidP="00AD536F" w:rsidRDefault="001861F3" w14:paraId="094D242C" w14:textId="7777777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  <w:r w:rsidRPr="004F77E7">
        <w:rPr>
          <w:rFonts w:ascii="Tahoma" w:hAnsi="Tahoma" w:eastAsia="Times New Roman" w:cs="Tahoma"/>
          <w:sz w:val="24"/>
          <w:szCs w:val="24"/>
          <w:lang w:eastAsia="en-GB"/>
        </w:rPr>
        <w:t>NB: disposal means the safe storage/archiving of records until they require to be accessed again or confidenti</w:t>
      </w:r>
      <w:r w:rsidRPr="004F77E7" w:rsidR="007C44C8">
        <w:rPr>
          <w:rFonts w:ascii="Tahoma" w:hAnsi="Tahoma" w:eastAsia="Times New Roman" w:cs="Tahoma"/>
          <w:sz w:val="24"/>
          <w:szCs w:val="24"/>
          <w:lang w:eastAsia="en-GB"/>
        </w:rPr>
        <w:t xml:space="preserve">ally destroyed when the minimum </w:t>
      </w:r>
      <w:r w:rsidRPr="004F77E7">
        <w:rPr>
          <w:rFonts w:ascii="Tahoma" w:hAnsi="Tahoma" w:eastAsia="Times New Roman" w:cs="Tahoma"/>
          <w:sz w:val="24"/>
          <w:szCs w:val="24"/>
          <w:lang w:eastAsia="en-GB"/>
        </w:rPr>
        <w:t>retention period expires</w:t>
      </w:r>
      <w:r w:rsidRPr="004F77E7" w:rsidR="007C44C8">
        <w:rPr>
          <w:rFonts w:ascii="Tahoma" w:hAnsi="Tahoma" w:eastAsia="Times New Roman" w:cs="Tahoma"/>
          <w:sz w:val="24"/>
          <w:szCs w:val="24"/>
          <w:lang w:eastAsia="en-GB"/>
        </w:rPr>
        <w:t>*</w:t>
      </w:r>
      <w:r w:rsidRPr="004F77E7">
        <w:rPr>
          <w:rFonts w:ascii="Tahoma" w:hAnsi="Tahoma" w:eastAsia="Times New Roman" w:cs="Tahoma"/>
          <w:sz w:val="24"/>
          <w:szCs w:val="24"/>
          <w:lang w:eastAsia="en-GB"/>
        </w:rPr>
        <w:t xml:space="preserve">. </w:t>
      </w:r>
    </w:p>
    <w:p w:rsidR="004F77E7" w:rsidP="00AD536F" w:rsidRDefault="004F77E7" w14:paraId="22326200" w14:textId="77777777">
      <w:pPr>
        <w:autoSpaceDE w:val="0"/>
        <w:autoSpaceDN w:val="0"/>
        <w:adjustRightInd w:val="0"/>
        <w:spacing w:after="0" w:line="360" w:lineRule="auto"/>
        <w:rPr>
          <w:rFonts w:ascii="Tahoma" w:hAnsi="Tahoma" w:eastAsia="Times New Roman" w:cs="Tahoma"/>
          <w:b/>
          <w:sz w:val="24"/>
          <w:szCs w:val="24"/>
          <w:lang w:eastAsia="en-GB"/>
        </w:rPr>
      </w:pPr>
    </w:p>
    <w:p w:rsidRPr="004F77E7" w:rsidR="001861F3" w:rsidP="00AD536F" w:rsidRDefault="001861F3" w14:paraId="094D242E" w14:textId="336AC5C8">
      <w:pPr>
        <w:autoSpaceDE w:val="0"/>
        <w:autoSpaceDN w:val="0"/>
        <w:adjustRightInd w:val="0"/>
        <w:spacing w:after="0" w:line="360" w:lineRule="auto"/>
        <w:rPr>
          <w:rFonts w:ascii="Tahoma" w:hAnsi="Tahoma" w:eastAsia="Times New Roman" w:cs="Tahoma"/>
          <w:b/>
          <w:sz w:val="24"/>
          <w:szCs w:val="24"/>
          <w:lang w:eastAsia="en-GB"/>
        </w:rPr>
      </w:pPr>
      <w:r w:rsidRPr="004F77E7">
        <w:rPr>
          <w:rFonts w:ascii="Tahoma" w:hAnsi="Tahoma" w:eastAsia="Times New Roman" w:cs="Tahoma"/>
          <w:b/>
          <w:sz w:val="24"/>
          <w:szCs w:val="24"/>
          <w:lang w:eastAsia="en-GB"/>
        </w:rPr>
        <w:t xml:space="preserve">NHS patient records </w:t>
      </w:r>
    </w:p>
    <w:p w:rsidRPr="004F77E7" w:rsidR="001861F3" w:rsidP="00AD536F" w:rsidRDefault="00B0523A" w14:paraId="094D2430" w14:textId="77777777">
      <w:pPr>
        <w:autoSpaceDE w:val="0"/>
        <w:autoSpaceDN w:val="0"/>
        <w:adjustRightInd w:val="0"/>
        <w:spacing w:after="0" w:line="360" w:lineRule="auto"/>
        <w:ind w:left="227" w:hanging="227"/>
        <w:rPr>
          <w:rFonts w:ascii="Tahoma" w:hAnsi="Tahoma" w:cs="Tahoma"/>
          <w:sz w:val="24"/>
          <w:szCs w:val="24"/>
        </w:rPr>
      </w:pPr>
      <w:r w:rsidRPr="004F77E7">
        <w:rPr>
          <w:rFonts w:ascii="Tahoma" w:hAnsi="Tahoma" w:eastAsia="Times New Roman" w:cs="Tahoma"/>
          <w:sz w:val="24"/>
          <w:szCs w:val="24"/>
          <w:lang w:eastAsia="en-GB"/>
        </w:rPr>
        <w:t xml:space="preserve">1. </w:t>
      </w:r>
      <w:r w:rsidRPr="004F77E7" w:rsidR="00734CE3">
        <w:rPr>
          <w:rFonts w:ascii="Tahoma" w:hAnsi="Tahoma" w:eastAsia="Times New Roman" w:cs="Tahoma"/>
          <w:sz w:val="24"/>
          <w:szCs w:val="24"/>
          <w:lang w:eastAsia="en-GB"/>
        </w:rPr>
        <w:t xml:space="preserve">Prior to the </w:t>
      </w:r>
      <w:r w:rsidRPr="004F77E7" w:rsidR="00866CC8">
        <w:rPr>
          <w:rFonts w:ascii="Tahoma" w:hAnsi="Tahoma" w:eastAsia="Times New Roman" w:cs="Tahoma"/>
          <w:sz w:val="24"/>
          <w:szCs w:val="24"/>
          <w:lang w:eastAsia="en-GB"/>
        </w:rPr>
        <w:t xml:space="preserve">closure of the </w:t>
      </w:r>
      <w:r w:rsidRPr="004F77E7" w:rsidR="00734CE3">
        <w:rPr>
          <w:rFonts w:ascii="Tahoma" w:hAnsi="Tahoma" w:eastAsia="Times New Roman" w:cs="Tahoma"/>
          <w:sz w:val="24"/>
          <w:szCs w:val="24"/>
          <w:lang w:eastAsia="en-GB"/>
        </w:rPr>
        <w:t>practice</w:t>
      </w:r>
      <w:r w:rsidRPr="004F77E7" w:rsidR="00636C74">
        <w:rPr>
          <w:rFonts w:ascii="Tahoma" w:hAnsi="Tahoma" w:eastAsia="Times New Roman" w:cs="Tahoma"/>
          <w:sz w:val="24"/>
          <w:szCs w:val="24"/>
          <w:lang w:eastAsia="en-GB"/>
        </w:rPr>
        <w:t>,</w:t>
      </w:r>
      <w:r w:rsidRPr="004F77E7" w:rsidR="00D510C1">
        <w:rPr>
          <w:rFonts w:ascii="Tahoma" w:hAnsi="Tahoma" w:eastAsia="Times New Roman" w:cs="Tahoma"/>
          <w:color w:val="548DD4" w:themeColor="text2" w:themeTint="99"/>
          <w:sz w:val="24"/>
          <w:szCs w:val="24"/>
          <w:lang w:eastAsia="en-GB"/>
        </w:rPr>
        <w:t xml:space="preserve"> </w:t>
      </w:r>
      <w:r w:rsidRPr="004F77E7" w:rsidR="001861F3">
        <w:rPr>
          <w:rFonts w:ascii="Tahoma" w:hAnsi="Tahoma" w:eastAsia="Times New Roman" w:cs="Tahoma"/>
          <w:iCs/>
          <w:color w:val="0000FF"/>
          <w:sz w:val="24"/>
          <w:szCs w:val="24"/>
          <w:lang w:eastAsia="en-GB"/>
        </w:rPr>
        <w:t>[Name of owners or partners]</w:t>
      </w:r>
      <w:r w:rsidRPr="004F77E7" w:rsidR="001861F3">
        <w:rPr>
          <w:rFonts w:ascii="Tahoma" w:hAnsi="Tahoma" w:eastAsia="Times New Roman" w:cs="Tahoma"/>
          <w:sz w:val="24"/>
          <w:szCs w:val="24"/>
          <w:lang w:eastAsia="en-GB"/>
        </w:rPr>
        <w:t xml:space="preserve"> will liaise with the Records Manager at </w:t>
      </w:r>
      <w:r w:rsidRPr="004F77E7" w:rsidR="00E5023F">
        <w:rPr>
          <w:rFonts w:ascii="Tahoma" w:hAnsi="Tahoma" w:eastAsia="Times New Roman" w:cs="Tahoma"/>
          <w:iCs/>
          <w:color w:val="0000FF"/>
          <w:sz w:val="24"/>
          <w:szCs w:val="24"/>
          <w:lang w:eastAsia="en-GB"/>
        </w:rPr>
        <w:t>[Name of Health Board]</w:t>
      </w:r>
      <w:r w:rsidRPr="004F77E7" w:rsidR="00E5023F">
        <w:rPr>
          <w:rFonts w:ascii="Tahoma" w:hAnsi="Tahoma" w:eastAsia="Times New Roman" w:cs="Tahoma"/>
          <w:i/>
          <w:color w:val="0070C0"/>
          <w:sz w:val="24"/>
          <w:szCs w:val="24"/>
          <w:lang w:eastAsia="en-GB"/>
        </w:rPr>
        <w:t xml:space="preserve"> </w:t>
      </w:r>
      <w:r w:rsidRPr="004F77E7" w:rsidR="001861F3">
        <w:rPr>
          <w:rFonts w:ascii="Tahoma" w:hAnsi="Tahoma" w:eastAsia="Times New Roman" w:cs="Tahoma"/>
          <w:sz w:val="24"/>
          <w:szCs w:val="24"/>
          <w:lang w:eastAsia="en-GB"/>
        </w:rPr>
        <w:t>to discuss the secure transfer of the record</w:t>
      </w:r>
      <w:r w:rsidRPr="004F77E7" w:rsidR="00587F63">
        <w:rPr>
          <w:rFonts w:ascii="Tahoma" w:hAnsi="Tahoma" w:eastAsia="Times New Roman" w:cs="Tahoma"/>
          <w:sz w:val="24"/>
          <w:szCs w:val="24"/>
          <w:lang w:eastAsia="en-GB"/>
        </w:rPr>
        <w:t>s to a designated storage location</w:t>
      </w:r>
      <w:r w:rsidRPr="004F77E7" w:rsidR="001861F3">
        <w:rPr>
          <w:rFonts w:ascii="Tahoma" w:hAnsi="Tahoma" w:eastAsia="Times New Roman" w:cs="Tahoma"/>
          <w:sz w:val="24"/>
          <w:szCs w:val="24"/>
          <w:lang w:eastAsia="en-GB"/>
        </w:rPr>
        <w:t xml:space="preserve"> for safe keeping for the minimum retention period</w:t>
      </w:r>
      <w:r w:rsidRPr="004F77E7" w:rsidR="00734CE3">
        <w:rPr>
          <w:rFonts w:ascii="Tahoma" w:hAnsi="Tahoma" w:eastAsia="Times New Roman" w:cs="Tahoma"/>
          <w:sz w:val="24"/>
          <w:szCs w:val="24"/>
          <w:lang w:eastAsia="en-GB"/>
        </w:rPr>
        <w:t>*</w:t>
      </w:r>
      <w:r w:rsidRPr="004F77E7" w:rsidR="001861F3">
        <w:rPr>
          <w:rFonts w:ascii="Tahoma" w:hAnsi="Tahoma" w:eastAsia="Times New Roman" w:cs="Tahoma"/>
          <w:sz w:val="24"/>
          <w:szCs w:val="24"/>
          <w:lang w:eastAsia="en-GB"/>
        </w:rPr>
        <w:t xml:space="preserve">. </w:t>
      </w:r>
    </w:p>
    <w:p w:rsidRPr="004F77E7" w:rsidR="001861F3" w:rsidP="00AD536F" w:rsidRDefault="00B0523A" w14:paraId="094D2431" w14:textId="77777777">
      <w:pPr>
        <w:autoSpaceDE w:val="0"/>
        <w:autoSpaceDN w:val="0"/>
        <w:adjustRightInd w:val="0"/>
        <w:spacing w:after="0" w:line="360" w:lineRule="auto"/>
        <w:ind w:left="227" w:hanging="227"/>
        <w:rPr>
          <w:rFonts w:ascii="Tahoma" w:hAnsi="Tahoma" w:cs="Tahoma"/>
          <w:sz w:val="24"/>
          <w:szCs w:val="24"/>
        </w:rPr>
      </w:pPr>
      <w:r w:rsidRPr="004F77E7">
        <w:rPr>
          <w:rFonts w:ascii="Tahoma" w:hAnsi="Tahoma" w:eastAsia="Times New Roman" w:cs="Tahoma"/>
          <w:sz w:val="24"/>
          <w:szCs w:val="24"/>
          <w:lang w:eastAsia="en-GB"/>
        </w:rPr>
        <w:t>2.</w:t>
      </w:r>
      <w:r w:rsidRPr="004F77E7">
        <w:rPr>
          <w:rFonts w:ascii="Tahoma" w:hAnsi="Tahoma" w:eastAsia="Times New Roman" w:cs="Tahoma"/>
          <w:i/>
          <w:color w:val="548DD4" w:themeColor="text2" w:themeTint="99"/>
          <w:sz w:val="24"/>
          <w:szCs w:val="24"/>
          <w:lang w:eastAsia="en-GB"/>
        </w:rPr>
        <w:t xml:space="preserve"> </w:t>
      </w:r>
      <w:r w:rsidRPr="004F77E7" w:rsidR="001861F3">
        <w:rPr>
          <w:rFonts w:ascii="Tahoma" w:hAnsi="Tahoma" w:eastAsia="Times New Roman" w:cs="Tahoma"/>
          <w:iCs/>
          <w:color w:val="0000FF"/>
          <w:sz w:val="24"/>
          <w:szCs w:val="24"/>
          <w:lang w:eastAsia="en-GB"/>
        </w:rPr>
        <w:t>[Name of owners or partners]</w:t>
      </w:r>
      <w:r w:rsidRPr="004F77E7" w:rsidR="001861F3">
        <w:rPr>
          <w:rFonts w:ascii="Tahoma" w:hAnsi="Tahoma" w:eastAsia="Times New Roman" w:cs="Tahoma"/>
          <w:i/>
          <w:color w:val="0070C0"/>
          <w:sz w:val="24"/>
          <w:szCs w:val="24"/>
          <w:lang w:eastAsia="en-GB"/>
        </w:rPr>
        <w:t xml:space="preserve"> </w:t>
      </w:r>
      <w:r w:rsidRPr="004F77E7" w:rsidR="001861F3">
        <w:rPr>
          <w:rFonts w:ascii="Tahoma" w:hAnsi="Tahoma" w:eastAsia="Times New Roman" w:cs="Tahoma"/>
          <w:sz w:val="24"/>
          <w:szCs w:val="24"/>
          <w:lang w:eastAsia="en-GB"/>
        </w:rPr>
        <w:t>will record the arrangements made</w:t>
      </w:r>
      <w:r w:rsidRPr="004F77E7" w:rsidR="00866CC8">
        <w:rPr>
          <w:rFonts w:ascii="Tahoma" w:hAnsi="Tahoma" w:eastAsia="Times New Roman" w:cs="Tahoma"/>
          <w:sz w:val="24"/>
          <w:szCs w:val="24"/>
          <w:lang w:eastAsia="en-GB"/>
        </w:rPr>
        <w:t>,</w:t>
      </w:r>
      <w:r w:rsidRPr="004F77E7" w:rsidR="001861F3">
        <w:rPr>
          <w:rFonts w:ascii="Tahoma" w:hAnsi="Tahoma" w:eastAsia="Times New Roman" w:cs="Tahoma"/>
          <w:sz w:val="24"/>
          <w:szCs w:val="24"/>
          <w:lang w:eastAsia="en-GB"/>
        </w:rPr>
        <w:t xml:space="preserve"> including the contact details of the Health Board Records Manager</w:t>
      </w:r>
      <w:r w:rsidRPr="004F77E7" w:rsidR="00D510C1">
        <w:rPr>
          <w:rFonts w:ascii="Tahoma" w:hAnsi="Tahoma" w:eastAsia="Times New Roman" w:cs="Tahoma"/>
          <w:sz w:val="24"/>
          <w:szCs w:val="24"/>
          <w:lang w:eastAsia="en-GB"/>
        </w:rPr>
        <w:t>.</w:t>
      </w:r>
      <w:r w:rsidRPr="004F77E7" w:rsidR="001861F3">
        <w:rPr>
          <w:rFonts w:ascii="Tahoma" w:hAnsi="Tahoma" w:eastAsia="Times New Roman" w:cs="Tahoma"/>
          <w:sz w:val="24"/>
          <w:szCs w:val="24"/>
          <w:lang w:eastAsia="en-GB"/>
        </w:rPr>
        <w:t xml:space="preserve"> </w:t>
      </w:r>
    </w:p>
    <w:p w:rsidRPr="004F77E7" w:rsidR="001861F3" w:rsidP="00AD536F" w:rsidRDefault="001861F3" w14:paraId="094D2432" w14:textId="7777777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4"/>
          <w:szCs w:val="24"/>
        </w:rPr>
      </w:pPr>
    </w:p>
    <w:p w:rsidRPr="004F77E7" w:rsidR="00645EC0" w:rsidP="00AD536F" w:rsidRDefault="00645EC0" w14:paraId="094D2433" w14:textId="77777777">
      <w:pPr>
        <w:autoSpaceDE w:val="0"/>
        <w:autoSpaceDN w:val="0"/>
        <w:adjustRightInd w:val="0"/>
        <w:spacing w:after="0" w:line="360" w:lineRule="auto"/>
        <w:rPr>
          <w:rFonts w:ascii="Tahoma" w:hAnsi="Tahoma" w:eastAsia="Times New Roman" w:cs="Tahoma"/>
          <w:b/>
          <w:sz w:val="24"/>
          <w:szCs w:val="24"/>
          <w:lang w:eastAsia="en-GB"/>
        </w:rPr>
      </w:pPr>
      <w:r w:rsidRPr="004F77E7">
        <w:rPr>
          <w:rFonts w:ascii="Tahoma" w:hAnsi="Tahoma" w:eastAsia="Times New Roman" w:cs="Tahoma"/>
          <w:b/>
          <w:sz w:val="24"/>
          <w:szCs w:val="24"/>
          <w:lang w:eastAsia="en-GB"/>
        </w:rPr>
        <w:t xml:space="preserve">Private patient records </w:t>
      </w:r>
    </w:p>
    <w:p w:rsidRPr="004F77E7" w:rsidR="001861F3" w:rsidP="00AD536F" w:rsidRDefault="00073918" w14:paraId="094D2435" w14:textId="359FD0BD">
      <w:pPr>
        <w:autoSpaceDE w:val="0"/>
        <w:autoSpaceDN w:val="0"/>
        <w:adjustRightInd w:val="0"/>
        <w:spacing w:after="0" w:line="360" w:lineRule="auto"/>
        <w:ind w:left="227" w:hanging="227"/>
        <w:rPr>
          <w:rFonts w:ascii="Tahoma" w:hAnsi="Tahoma" w:cs="Tahoma"/>
          <w:sz w:val="24"/>
          <w:szCs w:val="24"/>
        </w:rPr>
      </w:pPr>
      <w:r w:rsidRPr="004F77E7">
        <w:rPr>
          <w:rFonts w:ascii="Tahoma" w:hAnsi="Tahoma" w:eastAsia="Times New Roman" w:cs="Tahoma"/>
          <w:sz w:val="24"/>
          <w:szCs w:val="24"/>
          <w:lang w:eastAsia="en-GB"/>
        </w:rPr>
        <w:t>1</w:t>
      </w:r>
      <w:r w:rsidRPr="004F77E7" w:rsidR="00B0523A">
        <w:rPr>
          <w:rFonts w:ascii="Tahoma" w:hAnsi="Tahoma" w:eastAsia="Times New Roman" w:cs="Tahoma"/>
          <w:sz w:val="24"/>
          <w:szCs w:val="24"/>
          <w:lang w:eastAsia="en-GB"/>
        </w:rPr>
        <w:t xml:space="preserve">. </w:t>
      </w:r>
      <w:r w:rsidRPr="004F77E7" w:rsidR="00734CE3">
        <w:rPr>
          <w:rFonts w:ascii="Tahoma" w:hAnsi="Tahoma" w:eastAsia="Times New Roman" w:cs="Tahoma"/>
          <w:sz w:val="24"/>
          <w:szCs w:val="24"/>
          <w:lang w:eastAsia="en-GB"/>
        </w:rPr>
        <w:t xml:space="preserve">Prior to the </w:t>
      </w:r>
      <w:r w:rsidRPr="004F77E7" w:rsidR="00866CC8">
        <w:rPr>
          <w:rFonts w:ascii="Tahoma" w:hAnsi="Tahoma" w:eastAsia="Times New Roman" w:cs="Tahoma"/>
          <w:sz w:val="24"/>
          <w:szCs w:val="24"/>
          <w:lang w:eastAsia="en-GB"/>
        </w:rPr>
        <w:t xml:space="preserve">closure of the </w:t>
      </w:r>
      <w:r w:rsidRPr="004F77E7" w:rsidR="00734CE3">
        <w:rPr>
          <w:rFonts w:ascii="Tahoma" w:hAnsi="Tahoma" w:eastAsia="Times New Roman" w:cs="Tahoma"/>
          <w:sz w:val="24"/>
          <w:szCs w:val="24"/>
          <w:lang w:eastAsia="en-GB"/>
        </w:rPr>
        <w:t>practice</w:t>
      </w:r>
      <w:r w:rsidRPr="004F77E7" w:rsidR="00866CC8">
        <w:rPr>
          <w:rFonts w:ascii="Tahoma" w:hAnsi="Tahoma" w:eastAsia="Times New Roman" w:cs="Tahoma"/>
          <w:sz w:val="24"/>
          <w:szCs w:val="24"/>
          <w:lang w:eastAsia="en-GB"/>
        </w:rPr>
        <w:t>,</w:t>
      </w:r>
      <w:r w:rsidRPr="004F77E7" w:rsidR="00734CE3">
        <w:rPr>
          <w:rFonts w:ascii="Tahoma" w:hAnsi="Tahoma" w:eastAsia="Times New Roman" w:cs="Tahoma"/>
          <w:i/>
          <w:color w:val="548DD4" w:themeColor="text2" w:themeTint="99"/>
          <w:sz w:val="24"/>
          <w:szCs w:val="24"/>
          <w:lang w:eastAsia="en-GB"/>
        </w:rPr>
        <w:t xml:space="preserve"> </w:t>
      </w:r>
      <w:r w:rsidRPr="004F77E7" w:rsidR="00645EC0">
        <w:rPr>
          <w:rFonts w:ascii="Tahoma" w:hAnsi="Tahoma" w:eastAsia="Times New Roman" w:cs="Tahoma"/>
          <w:iCs/>
          <w:color w:val="0000FF"/>
          <w:sz w:val="24"/>
          <w:szCs w:val="24"/>
          <w:lang w:eastAsia="en-GB"/>
        </w:rPr>
        <w:t>[Name of</w:t>
      </w:r>
      <w:r w:rsidRPr="004F77E7" w:rsidR="00D510C1">
        <w:rPr>
          <w:rFonts w:ascii="Tahoma" w:hAnsi="Tahoma" w:eastAsia="Times New Roman" w:cs="Tahoma"/>
          <w:iCs/>
          <w:color w:val="0000FF"/>
          <w:sz w:val="24"/>
          <w:szCs w:val="24"/>
          <w:lang w:eastAsia="en-GB"/>
        </w:rPr>
        <w:t xml:space="preserve"> owners</w:t>
      </w:r>
      <w:r w:rsidRPr="004F77E7" w:rsidR="00645EC0">
        <w:rPr>
          <w:rFonts w:ascii="Tahoma" w:hAnsi="Tahoma" w:eastAsia="Times New Roman" w:cs="Tahoma"/>
          <w:iCs/>
          <w:color w:val="0000FF"/>
          <w:sz w:val="24"/>
          <w:szCs w:val="24"/>
          <w:lang w:eastAsia="en-GB"/>
        </w:rPr>
        <w:t xml:space="preserve"> or partners]</w:t>
      </w:r>
      <w:r w:rsidRPr="004F77E7" w:rsidR="00645EC0">
        <w:rPr>
          <w:rFonts w:ascii="Tahoma" w:hAnsi="Tahoma" w:eastAsia="Times New Roman" w:cs="Tahoma"/>
          <w:sz w:val="24"/>
          <w:szCs w:val="24"/>
          <w:lang w:eastAsia="en-GB"/>
        </w:rPr>
        <w:t xml:space="preserve"> will arrange for the records to be stored securely </w:t>
      </w:r>
      <w:r w:rsidRPr="004F77E7" w:rsidR="00D510C1">
        <w:rPr>
          <w:rFonts w:ascii="Tahoma" w:hAnsi="Tahoma" w:eastAsia="Times New Roman" w:cs="Tahoma"/>
          <w:iCs/>
          <w:color w:val="0000FF"/>
          <w:sz w:val="24"/>
          <w:szCs w:val="24"/>
          <w:lang w:eastAsia="en-GB"/>
        </w:rPr>
        <w:t xml:space="preserve">[state method, </w:t>
      </w:r>
      <w:r w:rsidRPr="004F77E7" w:rsidR="00655FC8">
        <w:rPr>
          <w:rFonts w:ascii="Tahoma" w:hAnsi="Tahoma" w:eastAsia="Times New Roman" w:cs="Tahoma"/>
          <w:iCs/>
          <w:color w:val="0000FF"/>
          <w:sz w:val="24"/>
          <w:szCs w:val="24"/>
          <w:lang w:eastAsia="en-GB"/>
        </w:rPr>
        <w:t>e.g.,</w:t>
      </w:r>
      <w:r w:rsidRPr="004F77E7" w:rsidR="00D510C1">
        <w:rPr>
          <w:rFonts w:ascii="Tahoma" w:hAnsi="Tahoma" w:eastAsia="Times New Roman" w:cs="Tahoma"/>
          <w:iCs/>
          <w:color w:val="0000FF"/>
          <w:sz w:val="24"/>
          <w:szCs w:val="24"/>
          <w:lang w:eastAsia="en-GB"/>
        </w:rPr>
        <w:t xml:space="preserve"> archive facility] </w:t>
      </w:r>
      <w:r w:rsidRPr="004F77E7" w:rsidR="00645EC0">
        <w:rPr>
          <w:rFonts w:ascii="Tahoma" w:hAnsi="Tahoma" w:eastAsia="Times New Roman" w:cs="Tahoma"/>
          <w:sz w:val="24"/>
          <w:szCs w:val="24"/>
          <w:lang w:eastAsia="en-GB"/>
        </w:rPr>
        <w:t>for the minimum retention period</w:t>
      </w:r>
      <w:r w:rsidRPr="004F77E7" w:rsidR="00734CE3">
        <w:rPr>
          <w:rFonts w:ascii="Tahoma" w:hAnsi="Tahoma" w:eastAsia="Times New Roman" w:cs="Tahoma"/>
          <w:sz w:val="24"/>
          <w:szCs w:val="24"/>
          <w:lang w:eastAsia="en-GB"/>
        </w:rPr>
        <w:t>*</w:t>
      </w:r>
      <w:r w:rsidRPr="004F77E7" w:rsidR="00645EC0">
        <w:rPr>
          <w:rFonts w:ascii="Tahoma" w:hAnsi="Tahoma" w:eastAsia="Times New Roman" w:cs="Tahoma"/>
          <w:sz w:val="24"/>
          <w:szCs w:val="24"/>
          <w:lang w:eastAsia="en-GB"/>
        </w:rPr>
        <w:t xml:space="preserve">. </w:t>
      </w:r>
      <w:r w:rsidRPr="004F77E7" w:rsidR="00545A13">
        <w:rPr>
          <w:rFonts w:ascii="Tahoma" w:hAnsi="Tahoma" w:eastAsia="Times New Roman" w:cs="Tahoma"/>
          <w:sz w:val="24"/>
          <w:szCs w:val="24"/>
          <w:lang w:eastAsia="en-GB"/>
        </w:rPr>
        <w:t>At the end of the minimum retention period records will be confidentially destroyed unless a decision is taken to continue storage.</w:t>
      </w:r>
    </w:p>
    <w:p w:rsidRPr="004F77E7" w:rsidR="001861F3" w:rsidP="00AD536F" w:rsidRDefault="00B0523A" w14:paraId="094D2436" w14:textId="77777777">
      <w:pPr>
        <w:autoSpaceDE w:val="0"/>
        <w:autoSpaceDN w:val="0"/>
        <w:adjustRightInd w:val="0"/>
        <w:spacing w:after="0" w:line="360" w:lineRule="auto"/>
        <w:ind w:left="227" w:hanging="227"/>
        <w:rPr>
          <w:rFonts w:ascii="Tahoma" w:hAnsi="Tahoma" w:cs="Tahoma"/>
          <w:sz w:val="24"/>
          <w:szCs w:val="24"/>
        </w:rPr>
      </w:pPr>
      <w:r w:rsidRPr="004F77E7">
        <w:rPr>
          <w:rFonts w:ascii="Tahoma" w:hAnsi="Tahoma" w:eastAsia="Times New Roman" w:cs="Tahoma"/>
          <w:sz w:val="24"/>
          <w:szCs w:val="24"/>
          <w:lang w:eastAsia="en-GB"/>
        </w:rPr>
        <w:t>2.</w:t>
      </w:r>
      <w:r w:rsidRPr="004F77E7">
        <w:rPr>
          <w:rFonts w:ascii="Tahoma" w:hAnsi="Tahoma" w:eastAsia="Times New Roman" w:cs="Tahoma"/>
          <w:i/>
          <w:color w:val="4F81BD" w:themeColor="accent1"/>
          <w:sz w:val="24"/>
          <w:szCs w:val="24"/>
          <w:lang w:eastAsia="en-GB"/>
        </w:rPr>
        <w:t xml:space="preserve"> </w:t>
      </w:r>
      <w:r w:rsidRPr="004F77E7" w:rsidR="00645EC0">
        <w:rPr>
          <w:rFonts w:ascii="Tahoma" w:hAnsi="Tahoma" w:eastAsia="Times New Roman" w:cs="Tahoma"/>
          <w:iCs/>
          <w:color w:val="0000FF"/>
          <w:sz w:val="24"/>
          <w:szCs w:val="24"/>
          <w:lang w:eastAsia="en-GB"/>
        </w:rPr>
        <w:t>[Name of</w:t>
      </w:r>
      <w:r w:rsidRPr="004F77E7" w:rsidR="001861F3">
        <w:rPr>
          <w:rFonts w:ascii="Tahoma" w:hAnsi="Tahoma" w:eastAsia="Times New Roman" w:cs="Tahoma"/>
          <w:iCs/>
          <w:color w:val="0000FF"/>
          <w:sz w:val="24"/>
          <w:szCs w:val="24"/>
          <w:lang w:eastAsia="en-GB"/>
        </w:rPr>
        <w:t xml:space="preserve"> owners or partners]</w:t>
      </w:r>
      <w:r w:rsidRPr="004F77E7" w:rsidR="00587F63">
        <w:rPr>
          <w:rFonts w:ascii="Tahoma" w:hAnsi="Tahoma" w:eastAsia="Times New Roman" w:cs="Tahoma"/>
          <w:sz w:val="24"/>
          <w:szCs w:val="24"/>
          <w:lang w:eastAsia="en-GB"/>
        </w:rPr>
        <w:t xml:space="preserve"> will record</w:t>
      </w:r>
      <w:r w:rsidRPr="004F77E7" w:rsidR="001861F3">
        <w:rPr>
          <w:rFonts w:ascii="Tahoma" w:hAnsi="Tahoma" w:eastAsia="Times New Roman" w:cs="Tahoma"/>
          <w:sz w:val="24"/>
          <w:szCs w:val="24"/>
          <w:lang w:eastAsia="en-GB"/>
        </w:rPr>
        <w:t xml:space="preserve"> </w:t>
      </w:r>
      <w:r w:rsidRPr="004F77E7" w:rsidR="007930B5">
        <w:rPr>
          <w:rFonts w:ascii="Tahoma" w:hAnsi="Tahoma" w:eastAsia="Times New Roman" w:cs="Tahoma"/>
          <w:sz w:val="24"/>
          <w:szCs w:val="24"/>
          <w:lang w:eastAsia="en-GB"/>
        </w:rPr>
        <w:t xml:space="preserve">details of </w:t>
      </w:r>
      <w:r w:rsidRPr="004F77E7" w:rsidR="001861F3">
        <w:rPr>
          <w:rFonts w:ascii="Tahoma" w:hAnsi="Tahoma" w:eastAsia="Times New Roman" w:cs="Tahoma"/>
          <w:sz w:val="24"/>
          <w:szCs w:val="24"/>
          <w:lang w:eastAsia="en-GB"/>
        </w:rPr>
        <w:t>the arrangements made</w:t>
      </w:r>
      <w:r w:rsidRPr="004F77E7" w:rsidR="00645EC0">
        <w:rPr>
          <w:rFonts w:ascii="Tahoma" w:hAnsi="Tahoma" w:eastAsia="Times New Roman" w:cs="Tahoma"/>
          <w:sz w:val="24"/>
          <w:szCs w:val="24"/>
          <w:lang w:eastAsia="en-GB"/>
        </w:rPr>
        <w:t>.</w:t>
      </w:r>
      <w:r w:rsidRPr="004F77E7" w:rsidR="001861F3">
        <w:rPr>
          <w:rFonts w:ascii="Tahoma" w:hAnsi="Tahoma" w:eastAsia="Times New Roman" w:cs="Tahoma"/>
          <w:sz w:val="24"/>
          <w:szCs w:val="24"/>
          <w:lang w:eastAsia="en-GB"/>
        </w:rPr>
        <w:t xml:space="preserve"> </w:t>
      </w:r>
    </w:p>
    <w:p w:rsidRPr="004F77E7" w:rsidR="007930B5" w:rsidP="00AD536F" w:rsidRDefault="007930B5" w14:paraId="094D2437" w14:textId="77777777">
      <w:pPr>
        <w:autoSpaceDE w:val="0"/>
        <w:autoSpaceDN w:val="0"/>
        <w:adjustRightInd w:val="0"/>
        <w:spacing w:after="0" w:line="360" w:lineRule="auto"/>
        <w:ind w:left="227" w:hanging="227"/>
        <w:rPr>
          <w:rFonts w:ascii="Tahoma" w:hAnsi="Tahoma" w:cs="Tahoma"/>
          <w:sz w:val="24"/>
          <w:szCs w:val="24"/>
        </w:rPr>
      </w:pPr>
    </w:p>
    <w:p w:rsidR="004F77E7" w:rsidP="004F77E7" w:rsidRDefault="007930B5" w14:paraId="4831998F" w14:textId="31A4CBC0">
      <w:pPr>
        <w:autoSpaceDE w:val="0"/>
        <w:autoSpaceDN w:val="0"/>
        <w:adjustRightInd w:val="0"/>
        <w:spacing w:after="0" w:line="360" w:lineRule="auto"/>
        <w:rPr>
          <w:rFonts w:ascii="Tahoma" w:hAnsi="Tahoma" w:eastAsia="Times New Roman" w:cs="Tahoma"/>
          <w:sz w:val="24"/>
          <w:szCs w:val="24"/>
          <w:lang w:eastAsia="en-GB"/>
        </w:rPr>
      </w:pPr>
      <w:r w:rsidRPr="004F77E7">
        <w:rPr>
          <w:rFonts w:ascii="Tahoma" w:hAnsi="Tahoma" w:eastAsia="Times New Roman" w:cs="Tahoma"/>
          <w:iCs/>
          <w:color w:val="0000FF"/>
          <w:sz w:val="24"/>
          <w:szCs w:val="24"/>
          <w:lang w:eastAsia="en-GB"/>
        </w:rPr>
        <w:t xml:space="preserve">[Name of owners or partners] </w:t>
      </w:r>
      <w:r w:rsidRPr="004F77E7">
        <w:rPr>
          <w:rFonts w:ascii="Tahoma" w:hAnsi="Tahoma" w:eastAsia="Times New Roman" w:cs="Tahoma"/>
          <w:sz w:val="24"/>
          <w:szCs w:val="24"/>
          <w:lang w:eastAsia="en-GB"/>
        </w:rPr>
        <w:t>will c</w:t>
      </w:r>
      <w:r w:rsidRPr="004F77E7" w:rsidR="00D510C1">
        <w:rPr>
          <w:rFonts w:ascii="Tahoma" w:hAnsi="Tahoma" w:eastAsia="Times New Roman" w:cs="Tahoma"/>
          <w:sz w:val="24"/>
          <w:szCs w:val="24"/>
          <w:lang w:eastAsia="en-GB"/>
        </w:rPr>
        <w:t xml:space="preserve">onsider lodging </w:t>
      </w:r>
      <w:r w:rsidRPr="004F77E7">
        <w:rPr>
          <w:rFonts w:ascii="Tahoma" w:hAnsi="Tahoma" w:eastAsia="Times New Roman" w:cs="Tahoma"/>
          <w:sz w:val="24"/>
          <w:szCs w:val="24"/>
          <w:lang w:eastAsia="en-GB"/>
        </w:rPr>
        <w:t xml:space="preserve">details of the arrangements </w:t>
      </w:r>
      <w:r w:rsidRPr="004F77E7" w:rsidR="00AF0926">
        <w:rPr>
          <w:rFonts w:ascii="Tahoma" w:hAnsi="Tahoma" w:eastAsia="Times New Roman" w:cs="Tahoma"/>
          <w:sz w:val="24"/>
          <w:szCs w:val="24"/>
          <w:lang w:eastAsia="en-GB"/>
        </w:rPr>
        <w:t xml:space="preserve">made </w:t>
      </w:r>
      <w:r w:rsidRPr="004F77E7">
        <w:rPr>
          <w:rFonts w:ascii="Tahoma" w:hAnsi="Tahoma" w:eastAsia="Times New Roman" w:cs="Tahoma"/>
          <w:sz w:val="24"/>
          <w:szCs w:val="24"/>
          <w:lang w:eastAsia="en-GB"/>
        </w:rPr>
        <w:t xml:space="preserve">for </w:t>
      </w:r>
      <w:r w:rsidRPr="004F77E7" w:rsidR="00AF0926">
        <w:rPr>
          <w:rFonts w:ascii="Tahoma" w:hAnsi="Tahoma" w:eastAsia="Times New Roman" w:cs="Tahoma"/>
          <w:sz w:val="24"/>
          <w:szCs w:val="24"/>
          <w:lang w:eastAsia="en-GB"/>
        </w:rPr>
        <w:t xml:space="preserve">disposal of </w:t>
      </w:r>
      <w:r w:rsidRPr="004F77E7">
        <w:rPr>
          <w:rFonts w:ascii="Tahoma" w:hAnsi="Tahoma" w:eastAsia="Times New Roman" w:cs="Tahoma"/>
          <w:sz w:val="24"/>
          <w:szCs w:val="24"/>
          <w:lang w:eastAsia="en-GB"/>
        </w:rPr>
        <w:t>both NHS and private patient records</w:t>
      </w:r>
      <w:r w:rsidRPr="004F77E7" w:rsidR="00D510C1">
        <w:rPr>
          <w:rFonts w:ascii="Tahoma" w:hAnsi="Tahoma" w:eastAsia="Times New Roman" w:cs="Tahoma"/>
          <w:sz w:val="24"/>
          <w:szCs w:val="24"/>
          <w:lang w:eastAsia="en-GB"/>
        </w:rPr>
        <w:t xml:space="preserve"> with the owners’ or partners’ solicitor</w:t>
      </w:r>
      <w:r w:rsidRPr="004F77E7" w:rsidR="00073918">
        <w:rPr>
          <w:rFonts w:ascii="Tahoma" w:hAnsi="Tahoma" w:eastAsia="Times New Roman" w:cs="Tahoma"/>
          <w:sz w:val="24"/>
          <w:szCs w:val="24"/>
          <w:lang w:eastAsia="en-GB"/>
        </w:rPr>
        <w:t>s</w:t>
      </w:r>
      <w:r w:rsidRPr="004F77E7" w:rsidR="00D510C1">
        <w:rPr>
          <w:rFonts w:ascii="Tahoma" w:hAnsi="Tahoma" w:eastAsia="Times New Roman" w:cs="Tahoma"/>
          <w:sz w:val="24"/>
          <w:szCs w:val="24"/>
          <w:lang w:eastAsia="en-GB"/>
        </w:rPr>
        <w:t xml:space="preserve">. </w:t>
      </w:r>
      <w:r w:rsidRPr="004F77E7" w:rsidR="00587F63">
        <w:rPr>
          <w:rFonts w:ascii="Tahoma" w:hAnsi="Tahoma" w:eastAsia="Times New Roman" w:cs="Tahoma"/>
          <w:sz w:val="24"/>
          <w:szCs w:val="24"/>
          <w:lang w:eastAsia="en-GB"/>
        </w:rPr>
        <w:t xml:space="preserve"> </w:t>
      </w:r>
    </w:p>
    <w:p w:rsidR="007C44C8" w:rsidP="49C17EC9" w:rsidRDefault="007C44C8" w14:paraId="7A4032B8" w14:textId="34B01F10">
      <w:pPr>
        <w:keepNext w:val="1"/>
        <w:autoSpaceDE w:val="0"/>
        <w:autoSpaceDN w:val="0"/>
        <w:adjustRightInd w:val="0"/>
        <w:spacing w:before="0" w:beforeAutospacing="off" w:after="120" w:afterAutospacing="off" w:line="36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</w:pPr>
      <w:r w:rsidRPr="49C17EC9" w:rsidR="007C44C8">
        <w:rPr>
          <w:rFonts w:ascii="Tahoma" w:hAnsi="Tahoma" w:eastAsia="Tahoma" w:cs="Tahoma"/>
          <w:color w:val="auto"/>
          <w:sz w:val="24"/>
          <w:szCs w:val="24"/>
          <w:lang w:eastAsia="en-GB"/>
        </w:rPr>
        <w:t xml:space="preserve">*Paper and computerised notes, including study models, radiographs etc are part of a patient’s record/file. There is a </w:t>
      </w:r>
      <w:hyperlink r:id="Rfbed3677502c43d0">
        <w:r w:rsidRPr="49C17EC9" w:rsidR="00E333B2">
          <w:rPr>
            <w:rStyle w:val="Hyperlink"/>
            <w:rFonts w:ascii="Tahoma" w:hAnsi="Tahoma" w:eastAsia="Tahoma" w:cs="Tahoma"/>
            <w:sz w:val="24"/>
            <w:szCs w:val="24"/>
            <w:lang w:eastAsia="en-GB"/>
          </w:rPr>
          <w:t>requirement</w:t>
        </w:r>
      </w:hyperlink>
      <w:r w:rsidRPr="49C17EC9" w:rsidR="007C44C8">
        <w:rPr>
          <w:rFonts w:ascii="Tahoma" w:hAnsi="Tahoma" w:eastAsia="Tahoma" w:cs="Tahoma"/>
          <w:color w:val="auto"/>
          <w:sz w:val="24"/>
          <w:szCs w:val="24"/>
          <w:lang w:eastAsia="en-GB"/>
        </w:rPr>
        <w:t xml:space="preserve"> for records to be kept for </w:t>
      </w:r>
      <w:r w:rsidRPr="49C17EC9" w:rsidR="00BC7E7D">
        <w:rPr>
          <w:rFonts w:ascii="Tahoma" w:hAnsi="Tahoma" w:eastAsia="Tahoma" w:cs="Tahoma"/>
          <w:color w:val="auto"/>
          <w:sz w:val="24"/>
          <w:szCs w:val="24"/>
          <w:lang w:eastAsia="en-GB"/>
        </w:rPr>
        <w:t>adults for</w:t>
      </w:r>
      <w:r w:rsidRPr="49C17EC9" w:rsidR="007C44C8">
        <w:rPr>
          <w:rFonts w:ascii="Tahoma" w:hAnsi="Tahoma" w:eastAsia="Tahoma" w:cs="Tahoma"/>
          <w:color w:val="auto"/>
          <w:sz w:val="24"/>
          <w:szCs w:val="24"/>
          <w:lang w:eastAsia="en-GB"/>
        </w:rPr>
        <w:t xml:space="preserve"> </w:t>
      </w:r>
      <w:r w:rsidRPr="49C17EC9" w:rsidR="00D72321">
        <w:rPr>
          <w:rFonts w:ascii="Tahoma" w:hAnsi="Tahoma" w:eastAsia="Tahoma" w:cs="Tahoma"/>
          <w:color w:val="auto"/>
          <w:sz w:val="24"/>
          <w:szCs w:val="24"/>
          <w:lang w:eastAsia="en-GB"/>
        </w:rPr>
        <w:t xml:space="preserve">10 </w:t>
      </w:r>
      <w:r w:rsidRPr="49C17EC9" w:rsidR="00BC7E7D">
        <w:rPr>
          <w:rFonts w:ascii="Tahoma" w:hAnsi="Tahoma" w:eastAsia="Tahoma" w:cs="Tahoma"/>
          <w:color w:val="auto"/>
          <w:sz w:val="24"/>
          <w:szCs w:val="24"/>
          <w:lang w:eastAsia="en-GB"/>
        </w:rPr>
        <w:t>years</w:t>
      </w:r>
      <w:r w:rsidRPr="49C17EC9" w:rsidR="49E1B88F">
        <w:rPr>
          <w:rFonts w:ascii="Tahoma" w:hAnsi="Tahoma" w:eastAsia="Tahoma" w:cs="Tahoma"/>
          <w:color w:val="auto"/>
          <w:sz w:val="24"/>
          <w:szCs w:val="24"/>
          <w:lang w:eastAsia="en-GB"/>
        </w:rPr>
        <w:t xml:space="preserve"> from last contact</w:t>
      </w:r>
      <w:r w:rsidRPr="49C17EC9" w:rsidR="5020272B">
        <w:rPr>
          <w:rFonts w:ascii="Tahoma" w:hAnsi="Tahoma" w:eastAsia="Tahoma" w:cs="Tahoma"/>
          <w:color w:val="auto"/>
          <w:sz w:val="24"/>
          <w:szCs w:val="24"/>
          <w:lang w:eastAsia="en-GB"/>
        </w:rPr>
        <w:t xml:space="preserve">. For </w:t>
      </w:r>
      <w:r w:rsidRPr="49C17EC9" w:rsidR="007C44C8">
        <w:rPr>
          <w:rFonts w:ascii="Tahoma" w:hAnsi="Tahoma" w:eastAsia="Tahoma" w:cs="Tahoma"/>
          <w:color w:val="auto"/>
          <w:sz w:val="24"/>
          <w:szCs w:val="24"/>
          <w:lang w:eastAsia="en-GB"/>
        </w:rPr>
        <w:t>children</w:t>
      </w:r>
      <w:r w:rsidRPr="49C17EC9" w:rsidR="44BBA201">
        <w:rPr>
          <w:rFonts w:ascii="Tahoma" w:hAnsi="Tahoma" w:eastAsia="Tahoma" w:cs="Tahoma"/>
          <w:color w:val="auto"/>
          <w:sz w:val="24"/>
          <w:szCs w:val="24"/>
          <w:lang w:eastAsia="en-GB"/>
        </w:rPr>
        <w:t xml:space="preserve">, the child record should evolve into the adult record. </w:t>
      </w:r>
    </w:p>
    <w:p w:rsidR="007C44C8" w:rsidP="49C17EC9" w:rsidRDefault="007C44C8" w14:paraId="1D0E14A8" w14:textId="4E2355D7">
      <w:pPr>
        <w:autoSpaceDE w:val="0"/>
        <w:autoSpaceDN w:val="0"/>
        <w:adjustRightInd w:val="0"/>
        <w:spacing w:before="0" w:beforeAutospacing="off" w:after="432" w:afterAutospacing="off" w:line="360" w:lineRule="auto"/>
        <w:jc w:val="left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single"/>
          <w:lang w:val="en-GB"/>
        </w:rPr>
      </w:pPr>
      <w:r w:rsidRPr="49C17EC9" w:rsidR="654B431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On death, keep adult records for 3 years. Where the person dies before their 17th birthday, the record should be held until they would turn 25</w:t>
      </w:r>
      <w:r w:rsidRPr="49C17EC9" w:rsidR="75D36F7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>.</w:t>
      </w:r>
      <w:r w:rsidRPr="49C17EC9" w:rsidR="654B431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GB"/>
        </w:rPr>
        <w:t xml:space="preserve"> </w:t>
      </w:r>
    </w:p>
    <w:p w:rsidR="007C44C8" w:rsidP="00587F63" w:rsidRDefault="007C44C8" w14:paraId="094D2440" w14:textId="725952E8">
      <w:pPr>
        <w:autoSpaceDE w:val="0"/>
        <w:autoSpaceDN w:val="0"/>
        <w:adjustRightInd w:val="0"/>
        <w:spacing w:after="0" w:line="240" w:lineRule="auto"/>
      </w:pPr>
    </w:p>
    <w:sectPr w:rsidR="007C44C8" w:rsidSect="000262D8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1539" w:rsidP="00645EC0" w:rsidRDefault="00A61539" w14:paraId="6C1EFA4D" w14:textId="77777777">
      <w:pPr>
        <w:spacing w:after="0" w:line="240" w:lineRule="auto"/>
      </w:pPr>
      <w:r>
        <w:separator/>
      </w:r>
    </w:p>
  </w:endnote>
  <w:endnote w:type="continuationSeparator" w:id="0">
    <w:p w:rsidR="00A61539" w:rsidP="00645EC0" w:rsidRDefault="00A61539" w14:paraId="604F9C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D536F" w:rsidR="00B0523A" w:rsidP="00645EC0" w:rsidRDefault="00B0523A" w14:paraId="094D2448" w14:textId="4873DBCE">
    <w:pPr>
      <w:pStyle w:val="Footer"/>
      <w:jc w:val="right"/>
      <w:rPr>
        <w:rFonts w:ascii="Arial" w:hAnsi="Arial" w:cs="Arial"/>
        <w:sz w:val="24"/>
        <w:szCs w:val="24"/>
      </w:rPr>
    </w:pPr>
    <w:r w:rsidRPr="00AD536F">
      <w:rPr>
        <w:rFonts w:ascii="Arial" w:hAnsi="Arial" w:cs="Arial"/>
        <w:sz w:val="24"/>
        <w:szCs w:val="24"/>
      </w:rPr>
      <w:t>SDCEP Practice Support Manual template (</w:t>
    </w:r>
    <w:r w:rsidRPr="00AD536F" w:rsidR="00AD536F">
      <w:rPr>
        <w:rFonts w:ascii="Arial" w:hAnsi="Arial" w:cs="Arial"/>
        <w:sz w:val="24"/>
        <w:szCs w:val="24"/>
      </w:rPr>
      <w:t>Apr 2024</w:t>
    </w:r>
    <w:r w:rsidRPr="00AD536F">
      <w:rPr>
        <w:rFonts w:ascii="Arial" w:hAnsi="Arial" w:cs="Arial"/>
        <w:sz w:val="24"/>
        <w:szCs w:val="24"/>
      </w:rPr>
      <w:t>)</w:t>
    </w:r>
  </w:p>
  <w:p w:rsidRPr="00AD536F" w:rsidR="00B0523A" w:rsidP="00645EC0" w:rsidRDefault="00B0523A" w14:paraId="094D2449" w14:textId="77777777">
    <w:pPr>
      <w:pStyle w:val="Footer"/>
      <w:jc w:val="center"/>
      <w:rPr>
        <w:rFonts w:ascii="Arial" w:hAnsi="Arial" w:cs="Arial"/>
        <w:sz w:val="24"/>
        <w:szCs w:val="24"/>
      </w:rPr>
    </w:pPr>
    <w:r w:rsidRPr="00AD536F">
      <w:rPr>
        <w:rFonts w:ascii="Arial" w:hAnsi="Arial" w:cs="Arial"/>
        <w:sz w:val="24"/>
        <w:szCs w:val="24"/>
      </w:rPr>
      <w:t xml:space="preserve">Page </w:t>
    </w:r>
    <w:r w:rsidRPr="00AD536F" w:rsidR="005970F2">
      <w:rPr>
        <w:rFonts w:ascii="Arial" w:hAnsi="Arial" w:cs="Arial"/>
        <w:sz w:val="24"/>
        <w:szCs w:val="24"/>
      </w:rPr>
      <w:fldChar w:fldCharType="begin"/>
    </w:r>
    <w:r w:rsidRPr="00AD536F">
      <w:rPr>
        <w:rFonts w:ascii="Arial" w:hAnsi="Arial" w:cs="Arial"/>
        <w:sz w:val="24"/>
        <w:szCs w:val="24"/>
      </w:rPr>
      <w:instrText xml:space="preserve"> PAGE </w:instrText>
    </w:r>
    <w:r w:rsidRPr="00AD536F" w:rsidR="005970F2">
      <w:rPr>
        <w:rFonts w:ascii="Arial" w:hAnsi="Arial" w:cs="Arial"/>
        <w:sz w:val="24"/>
        <w:szCs w:val="24"/>
      </w:rPr>
      <w:fldChar w:fldCharType="separate"/>
    </w:r>
    <w:r w:rsidRPr="00AD536F" w:rsidR="0084786A">
      <w:rPr>
        <w:rFonts w:ascii="Arial" w:hAnsi="Arial" w:cs="Arial"/>
        <w:noProof/>
        <w:sz w:val="24"/>
        <w:szCs w:val="24"/>
      </w:rPr>
      <w:t>1</w:t>
    </w:r>
    <w:r w:rsidRPr="00AD536F" w:rsidR="005970F2">
      <w:rPr>
        <w:rFonts w:ascii="Arial" w:hAnsi="Arial" w:cs="Arial"/>
        <w:sz w:val="24"/>
        <w:szCs w:val="24"/>
      </w:rPr>
      <w:fldChar w:fldCharType="end"/>
    </w:r>
    <w:r w:rsidRPr="00AD536F">
      <w:rPr>
        <w:rFonts w:ascii="Arial" w:hAnsi="Arial" w:cs="Arial"/>
        <w:sz w:val="24"/>
        <w:szCs w:val="24"/>
      </w:rPr>
      <w:t xml:space="preserve"> of </w:t>
    </w:r>
    <w:r w:rsidRPr="00AD536F" w:rsidR="005970F2">
      <w:rPr>
        <w:rFonts w:ascii="Arial" w:hAnsi="Arial" w:cs="Arial"/>
        <w:sz w:val="24"/>
        <w:szCs w:val="24"/>
      </w:rPr>
      <w:fldChar w:fldCharType="begin"/>
    </w:r>
    <w:r w:rsidRPr="00AD536F">
      <w:rPr>
        <w:rFonts w:ascii="Arial" w:hAnsi="Arial" w:cs="Arial"/>
        <w:sz w:val="24"/>
        <w:szCs w:val="24"/>
      </w:rPr>
      <w:instrText xml:space="preserve"> NUMPAGES </w:instrText>
    </w:r>
    <w:r w:rsidRPr="00AD536F" w:rsidR="005970F2">
      <w:rPr>
        <w:rFonts w:ascii="Arial" w:hAnsi="Arial" w:cs="Arial"/>
        <w:sz w:val="24"/>
        <w:szCs w:val="24"/>
      </w:rPr>
      <w:fldChar w:fldCharType="separate"/>
    </w:r>
    <w:r w:rsidRPr="00AD536F" w:rsidR="0084786A">
      <w:rPr>
        <w:rFonts w:ascii="Arial" w:hAnsi="Arial" w:cs="Arial"/>
        <w:noProof/>
        <w:sz w:val="24"/>
        <w:szCs w:val="24"/>
      </w:rPr>
      <w:t>1</w:t>
    </w:r>
    <w:r w:rsidRPr="00AD536F" w:rsidR="005970F2">
      <w:rPr>
        <w:rFonts w:ascii="Arial" w:hAnsi="Arial" w:cs="Arial"/>
        <w:sz w:val="24"/>
        <w:szCs w:val="24"/>
      </w:rPr>
      <w:fldChar w:fldCharType="end"/>
    </w:r>
  </w:p>
  <w:p w:rsidRPr="00645EC0" w:rsidR="00B0523A" w:rsidP="00645EC0" w:rsidRDefault="00B0523A" w14:paraId="094D244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1539" w:rsidP="00645EC0" w:rsidRDefault="00A61539" w14:paraId="5B8DD267" w14:textId="77777777">
      <w:pPr>
        <w:spacing w:after="0" w:line="240" w:lineRule="auto"/>
      </w:pPr>
      <w:r>
        <w:separator/>
      </w:r>
    </w:p>
  </w:footnote>
  <w:footnote w:type="continuationSeparator" w:id="0">
    <w:p w:rsidR="00A61539" w:rsidP="00645EC0" w:rsidRDefault="00A61539" w14:paraId="6C6613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7684" w:rsidP="00645EC0" w:rsidRDefault="00B0523A" w14:paraId="69F43530" w14:textId="1032F416">
    <w:pPr>
      <w:pStyle w:val="Header"/>
      <w:rPr>
        <w:rFonts w:ascii="Arial" w:hAnsi="Arial" w:cs="Arial"/>
        <w:iCs/>
        <w:color w:val="0000FF"/>
        <w:sz w:val="24"/>
        <w:szCs w:val="24"/>
      </w:rPr>
    </w:pPr>
    <w:r w:rsidRPr="001D7684">
      <w:rPr>
        <w:rFonts w:ascii="Arial" w:hAnsi="Arial" w:cs="Arial"/>
        <w:iCs/>
        <w:color w:val="0000FF"/>
        <w:sz w:val="24"/>
        <w:szCs w:val="24"/>
      </w:rPr>
      <w:t>[Name of Dental Practice]</w:t>
    </w:r>
    <w:r w:rsidRPr="007B0981" w:rsidR="007B0981">
      <w:rPr>
        <w:rFonts w:ascii="Arial" w:hAnsi="Arial" w:cs="Arial"/>
        <w:iCs/>
        <w:color w:val="0000FF"/>
        <w:sz w:val="24"/>
        <w:szCs w:val="24"/>
      </w:rPr>
      <w:t xml:space="preserve"> </w:t>
    </w:r>
    <w:r w:rsidR="007B0981">
      <w:rPr>
        <w:rFonts w:ascii="Arial" w:hAnsi="Arial" w:cs="Arial"/>
        <w:iCs/>
        <w:color w:val="0000FF"/>
        <w:sz w:val="24"/>
        <w:szCs w:val="24"/>
      </w:rPr>
      <w:tab/>
    </w:r>
    <w:r w:rsidR="007B0981">
      <w:rPr>
        <w:rFonts w:ascii="Arial" w:hAnsi="Arial" w:cs="Arial"/>
        <w:iCs/>
        <w:color w:val="0000FF"/>
        <w:sz w:val="24"/>
        <w:szCs w:val="24"/>
      </w:rPr>
      <w:tab/>
    </w:r>
    <w:hyperlink w:history="1" r:id="rId1">
      <w:r w:rsidRPr="00E013F1" w:rsidR="007B0981">
        <w:rPr>
          <w:rStyle w:val="Hyperlink"/>
          <w:rFonts w:ascii="Arial" w:hAnsi="Arial" w:cs="Arial"/>
          <w:iCs/>
          <w:sz w:val="24"/>
          <w:szCs w:val="24"/>
        </w:rPr>
        <w:t xml:space="preserve">How to use </w:t>
      </w:r>
      <w:r w:rsidRPr="00E013F1" w:rsidR="00AD536F">
        <w:rPr>
          <w:rStyle w:val="Hyperlink"/>
          <w:rFonts w:ascii="Arial" w:hAnsi="Arial" w:cs="Arial"/>
          <w:iCs/>
          <w:sz w:val="24"/>
          <w:szCs w:val="24"/>
        </w:rPr>
        <w:t>templates</w:t>
      </w:r>
    </w:hyperlink>
    <w:r w:rsidR="007B0981">
      <w:rPr>
        <w:rFonts w:cs="Tahoma"/>
        <w:i/>
        <w:color w:val="0000FF"/>
        <w:sz w:val="16"/>
        <w:szCs w:val="16"/>
      </w:rPr>
      <w:t xml:space="preserve"> </w:t>
    </w:r>
    <w:r w:rsidR="007B0981">
      <w:rPr>
        <w:rFonts w:cs="Tahoma"/>
        <w:sz w:val="16"/>
        <w:szCs w:val="16"/>
      </w:rPr>
      <w:t xml:space="preserve"> </w:t>
    </w:r>
  </w:p>
  <w:p w:rsidR="00B0523A" w:rsidP="00645EC0" w:rsidRDefault="007B0981" w14:paraId="094D2445" w14:textId="01FB2804">
    <w:pPr>
      <w:pStyle w:val="Header"/>
      <w:rPr>
        <w:rFonts w:cs="Tahoma"/>
        <w:sz w:val="16"/>
        <w:szCs w:val="16"/>
      </w:rPr>
    </w:pPr>
    <w:r>
      <w:rPr>
        <w:rFonts w:ascii="Arial" w:hAnsi="Arial" w:cs="Arial"/>
        <w:iCs/>
        <w:color w:val="0000FF"/>
        <w:sz w:val="24"/>
        <w:szCs w:val="24"/>
      </w:rPr>
      <w:t>[Date]</w:t>
    </w:r>
    <w:r w:rsidRPr="001D7684" w:rsidR="00B0523A">
      <w:rPr>
        <w:rFonts w:ascii="Arial" w:hAnsi="Arial" w:cs="Arial"/>
        <w:iCs/>
        <w:color w:val="0000FF"/>
        <w:sz w:val="24"/>
        <w:szCs w:val="24"/>
      </w:rPr>
      <w:t xml:space="preserve">       </w:t>
    </w:r>
    <w:r w:rsidRPr="001D7684" w:rsidR="00B0523A">
      <w:rPr>
        <w:rFonts w:cs="Tahoma"/>
        <w:i/>
        <w:color w:val="0000FF"/>
        <w:sz w:val="16"/>
        <w:szCs w:val="16"/>
      </w:rPr>
      <w:t xml:space="preserve">                                                                                              </w:t>
    </w:r>
    <w:r w:rsidR="00B0523A">
      <w:rPr>
        <w:rFonts w:cs="Tahoma"/>
        <w:i/>
        <w:color w:val="0000FF"/>
        <w:sz w:val="16"/>
        <w:szCs w:val="16"/>
      </w:rPr>
      <w:tab/>
    </w:r>
    <w:r w:rsidR="00B0523A">
      <w:rPr>
        <w:rFonts w:cs="Tahoma"/>
        <w:sz w:val="16"/>
        <w:szCs w:val="16"/>
      </w:rPr>
      <w:t xml:space="preserve"> </w:t>
    </w:r>
  </w:p>
  <w:p w:rsidR="00B0523A" w:rsidRDefault="00B0523A" w14:paraId="094D244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373"/>
    <w:multiLevelType w:val="hybridMultilevel"/>
    <w:tmpl w:val="1FF2F9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3432FDC"/>
    <w:multiLevelType w:val="hybridMultilevel"/>
    <w:tmpl w:val="A59854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77952439">
    <w:abstractNumId w:val="0"/>
  </w:num>
  <w:num w:numId="2" w16cid:durableId="56144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F3"/>
    <w:rsid w:val="000262D8"/>
    <w:rsid w:val="00073918"/>
    <w:rsid w:val="00074F7B"/>
    <w:rsid w:val="0015126F"/>
    <w:rsid w:val="0017338B"/>
    <w:rsid w:val="001861F3"/>
    <w:rsid w:val="001D7684"/>
    <w:rsid w:val="00244803"/>
    <w:rsid w:val="002D1538"/>
    <w:rsid w:val="00402ACB"/>
    <w:rsid w:val="004341C1"/>
    <w:rsid w:val="004F77E7"/>
    <w:rsid w:val="00545A13"/>
    <w:rsid w:val="0056592E"/>
    <w:rsid w:val="00587F63"/>
    <w:rsid w:val="005970F2"/>
    <w:rsid w:val="00636C74"/>
    <w:rsid w:val="00645EC0"/>
    <w:rsid w:val="00655FC8"/>
    <w:rsid w:val="0072021E"/>
    <w:rsid w:val="00734CE3"/>
    <w:rsid w:val="00787484"/>
    <w:rsid w:val="007930B5"/>
    <w:rsid w:val="007A36D9"/>
    <w:rsid w:val="007B0981"/>
    <w:rsid w:val="007C44C8"/>
    <w:rsid w:val="0084786A"/>
    <w:rsid w:val="00866CC8"/>
    <w:rsid w:val="00893DF4"/>
    <w:rsid w:val="00967AE4"/>
    <w:rsid w:val="00996779"/>
    <w:rsid w:val="00A05C7E"/>
    <w:rsid w:val="00A61539"/>
    <w:rsid w:val="00AD536F"/>
    <w:rsid w:val="00AF0926"/>
    <w:rsid w:val="00AF74BC"/>
    <w:rsid w:val="00B0523A"/>
    <w:rsid w:val="00B7099F"/>
    <w:rsid w:val="00BC7E7D"/>
    <w:rsid w:val="00C32F28"/>
    <w:rsid w:val="00D510C1"/>
    <w:rsid w:val="00D72321"/>
    <w:rsid w:val="00DB6C00"/>
    <w:rsid w:val="00E013F1"/>
    <w:rsid w:val="00E333B2"/>
    <w:rsid w:val="00E5023F"/>
    <w:rsid w:val="00E710E5"/>
    <w:rsid w:val="00FB4DA6"/>
    <w:rsid w:val="00FC54A2"/>
    <w:rsid w:val="1427CB71"/>
    <w:rsid w:val="2D3AA53D"/>
    <w:rsid w:val="44BBA201"/>
    <w:rsid w:val="49C17EC9"/>
    <w:rsid w:val="49E1B88F"/>
    <w:rsid w:val="5020272B"/>
    <w:rsid w:val="5A12C9AC"/>
    <w:rsid w:val="5B7E875D"/>
    <w:rsid w:val="654B4310"/>
    <w:rsid w:val="6EC85F3F"/>
    <w:rsid w:val="75D36F77"/>
    <w:rsid w:val="7C96F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D2429"/>
  <w15:docId w15:val="{70FFED91-2D27-4711-96ED-CC9435C7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61F3"/>
  </w:style>
  <w:style w:type="paragraph" w:styleId="Heading1">
    <w:name w:val="heading 1"/>
    <w:basedOn w:val="Normal"/>
    <w:next w:val="Normal"/>
    <w:link w:val="Heading1Char"/>
    <w:qFormat/>
    <w:rsid w:val="001861F3"/>
    <w:pPr>
      <w:keepNext/>
      <w:shd w:val="clear" w:color="auto" w:fill="990033"/>
      <w:spacing w:before="240" w:after="240" w:line="240" w:lineRule="auto"/>
      <w:outlineLvl w:val="0"/>
    </w:pPr>
    <w:rPr>
      <w:rFonts w:ascii="Tahoma" w:hAnsi="Tahoma" w:eastAsia="Times New Roman" w:cs="Arial"/>
      <w:b/>
      <w:bCs/>
      <w:color w:val="990033"/>
      <w:kern w:val="32"/>
      <w:sz w:val="28"/>
      <w:szCs w:val="32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1F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rsid w:val="001861F3"/>
    <w:rPr>
      <w:rFonts w:ascii="Tahoma" w:hAnsi="Tahoma" w:eastAsia="Times New Roman" w:cs="Arial"/>
      <w:b/>
      <w:bCs/>
      <w:color w:val="990033"/>
      <w:kern w:val="32"/>
      <w:sz w:val="28"/>
      <w:szCs w:val="32"/>
      <w:shd w:val="clear" w:color="auto" w:fill="990033"/>
      <w:lang w:eastAsia="en-GB"/>
    </w:rPr>
  </w:style>
  <w:style w:type="paragraph" w:styleId="MentorHeading3" w:customStyle="1">
    <w:name w:val="Mentor_Heading_3"/>
    <w:basedOn w:val="Normal"/>
    <w:next w:val="Normal"/>
    <w:autoRedefine/>
    <w:rsid w:val="001861F3"/>
    <w:pPr>
      <w:keepNext/>
      <w:tabs>
        <w:tab w:val="left" w:pos="0"/>
      </w:tabs>
      <w:spacing w:before="240" w:after="120" w:line="240" w:lineRule="auto"/>
    </w:pPr>
    <w:rPr>
      <w:rFonts w:ascii="Tahoma" w:hAnsi="Tahoma" w:eastAsia="Times New Roman" w:cs="Tahoma"/>
      <w:b/>
      <w:color w:val="990033"/>
      <w:sz w:val="24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645EC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645EC0"/>
  </w:style>
  <w:style w:type="paragraph" w:styleId="Footer">
    <w:name w:val="footer"/>
    <w:basedOn w:val="Normal"/>
    <w:link w:val="FooterChar"/>
    <w:unhideWhenUsed/>
    <w:rsid w:val="00645EC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645EC0"/>
  </w:style>
  <w:style w:type="character" w:styleId="Hyperlink">
    <w:name w:val="Hyperlink"/>
    <w:basedOn w:val="DefaultParagraphFont"/>
    <w:rsid w:val="00645EC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4C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C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4C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C44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44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2021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01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www.digihealthcare.scot/app/uploads/2024/08/RM-CoP-for-HSC-2024-v04.0-MASTER-2024-08-09.pdf" TargetMode="External" Id="Rfbed3677502c43d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858b770b22859276c9954dbbc05cbed5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33a42818f987be22efc2243876b53030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233C-2C8D-41F2-876B-139519B87F20}"/>
</file>

<file path=customXml/itemProps2.xml><?xml version="1.0" encoding="utf-8"?>
<ds:datastoreItem xmlns:ds="http://schemas.openxmlformats.org/officeDocument/2006/customXml" ds:itemID="{DD4E9C35-A565-4F3D-8441-5BA022FA853D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3.xml><?xml version="1.0" encoding="utf-8"?>
<ds:datastoreItem xmlns:ds="http://schemas.openxmlformats.org/officeDocument/2006/customXml" ds:itemID="{80833CE8-3DE5-4555-8792-942ED0755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3A7A4D-A5AB-424F-AA9F-0C2A9C3DA79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PatriciaG</dc:creator>
  <lastModifiedBy>Fiona Ord</lastModifiedBy>
  <revision>18</revision>
  <dcterms:created xsi:type="dcterms:W3CDTF">2024-04-23T08:53:00.0000000Z</dcterms:created>
  <dcterms:modified xsi:type="dcterms:W3CDTF">2025-02-27T17:04:50.9211258Z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2015-05-05T14:08:22Z</vt:filetime>
  </property>
  <property fmtid="{D5CDD505-2E9C-101B-9397-08002B2CF9AE}" pid="4" name="Modifier">
    <vt:lpwstr>PatriciaG</vt:lpwstr>
  </property>
  <property fmtid="{D5CDD505-2E9C-101B-9397-08002B2CF9AE}" pid="5" name="Size">
    <vt:r8>18979</vt:r8>
  </property>
  <property fmtid="{D5CDD505-2E9C-101B-9397-08002B2CF9AE}" pid="6" name="Created Date1">
    <vt:filetime>2015-05-05T14:08:22Z</vt:filetime>
  </property>
  <property fmtid="{D5CDD505-2E9C-101B-9397-08002B2CF9AE}" pid="7" name="MediaServiceImageTags">
    <vt:lpwstr/>
  </property>
</Properties>
</file>